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5C07" w14:textId="5749AF71" w:rsidR="00437419" w:rsidRPr="00E62773" w:rsidRDefault="00D30F81" w:rsidP="00F15283">
      <w:pPr>
        <w:ind w:left="2160" w:hanging="2160"/>
        <w:rPr>
          <w:rFonts w:asciiTheme="minorHAnsi" w:hAnsiTheme="minorHAnsi" w:cs="Tahoma"/>
          <w:b/>
          <w:sz w:val="32"/>
          <w:szCs w:val="28"/>
        </w:rPr>
      </w:pPr>
      <w:r w:rsidRPr="00E62773">
        <w:rPr>
          <w:rFonts w:asciiTheme="minorHAnsi" w:hAnsiTheme="minorHAnsi" w:cs="Tahoma"/>
          <w:sz w:val="28"/>
        </w:rPr>
        <w:t xml:space="preserve"> </w:t>
      </w:r>
      <w:r w:rsidR="00FF13FF" w:rsidRPr="00E62773">
        <w:rPr>
          <w:rFonts w:asciiTheme="minorHAnsi" w:hAnsiTheme="minorHAnsi"/>
          <w:noProof/>
          <w:sz w:val="28"/>
          <w:lang w:eastAsia="en-GB"/>
        </w:rPr>
        <w:drawing>
          <wp:inline distT="0" distB="0" distL="0" distR="0" wp14:anchorId="0821615F" wp14:editId="13EFF81A">
            <wp:extent cx="10287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28700" cy="723900"/>
                    </a:xfrm>
                    <a:prstGeom prst="rect">
                      <a:avLst/>
                    </a:prstGeom>
                  </pic:spPr>
                </pic:pic>
              </a:graphicData>
            </a:graphic>
          </wp:inline>
        </w:drawing>
      </w:r>
      <w:r w:rsidRPr="00E62773">
        <w:rPr>
          <w:rFonts w:asciiTheme="minorHAnsi" w:hAnsiTheme="minorHAnsi"/>
          <w:sz w:val="28"/>
        </w:rPr>
        <w:tab/>
      </w:r>
      <w:r w:rsidR="007D516D" w:rsidRPr="00E62773">
        <w:rPr>
          <w:rFonts w:asciiTheme="minorHAnsi" w:hAnsiTheme="minorHAnsi" w:cs="Tahoma"/>
          <w:b/>
          <w:bCs/>
          <w:sz w:val="32"/>
          <w:szCs w:val="28"/>
        </w:rPr>
        <w:t>Thames R</w:t>
      </w:r>
      <w:r w:rsidR="006B4A24" w:rsidRPr="00E62773">
        <w:rPr>
          <w:rFonts w:asciiTheme="minorHAnsi" w:hAnsiTheme="minorHAnsi" w:cs="Tahoma"/>
          <w:b/>
          <w:bCs/>
          <w:sz w:val="32"/>
          <w:szCs w:val="28"/>
        </w:rPr>
        <w:t xml:space="preserve">iver Watch </w:t>
      </w:r>
      <w:r w:rsidR="001E3E9D" w:rsidRPr="00E62773">
        <w:rPr>
          <w:rFonts w:asciiTheme="minorHAnsi" w:hAnsiTheme="minorHAnsi" w:cs="Tahoma"/>
          <w:b/>
          <w:bCs/>
          <w:sz w:val="32"/>
          <w:szCs w:val="28"/>
        </w:rPr>
        <w:t>V</w:t>
      </w:r>
      <w:r w:rsidR="00545723" w:rsidRPr="00E62773">
        <w:rPr>
          <w:rFonts w:asciiTheme="minorHAnsi" w:hAnsiTheme="minorHAnsi" w:cs="Tahoma"/>
          <w:b/>
          <w:bCs/>
          <w:sz w:val="32"/>
          <w:szCs w:val="28"/>
        </w:rPr>
        <w:t xml:space="preserve">olunteer Engagement </w:t>
      </w:r>
      <w:r w:rsidR="00BF7CB6" w:rsidRPr="00E62773">
        <w:rPr>
          <w:rFonts w:asciiTheme="minorHAnsi" w:hAnsiTheme="minorHAnsi" w:cs="Tahoma"/>
          <w:b/>
          <w:bCs/>
          <w:sz w:val="32"/>
          <w:szCs w:val="28"/>
        </w:rPr>
        <w:t>Officer</w:t>
      </w:r>
    </w:p>
    <w:p w14:paraId="01C666EB" w14:textId="77777777" w:rsidR="0006641B" w:rsidRPr="00E62773" w:rsidRDefault="008449FD" w:rsidP="007435B0">
      <w:pPr>
        <w:pStyle w:val="Title"/>
        <w:jc w:val="left"/>
        <w:rPr>
          <w:rFonts w:asciiTheme="minorHAnsi" w:hAnsiTheme="minorHAnsi" w:cs="Tahoma"/>
          <w:sz w:val="18"/>
          <w:szCs w:val="16"/>
        </w:rPr>
      </w:pPr>
      <w:r w:rsidRPr="00E62773">
        <w:rPr>
          <w:rFonts w:asciiTheme="minorHAnsi" w:hAnsiTheme="minorHAnsi" w:cs="Tahoma"/>
          <w:b/>
          <w:sz w:val="32"/>
          <w:szCs w:val="28"/>
        </w:rPr>
        <w:tab/>
      </w:r>
      <w:r w:rsidRPr="00E62773">
        <w:rPr>
          <w:rFonts w:asciiTheme="minorHAnsi" w:hAnsiTheme="minorHAnsi" w:cs="Tahoma"/>
          <w:b/>
          <w:sz w:val="32"/>
          <w:szCs w:val="28"/>
        </w:rPr>
        <w:tab/>
      </w:r>
      <w:r w:rsidRPr="00E62773">
        <w:rPr>
          <w:rFonts w:asciiTheme="minorHAnsi" w:hAnsiTheme="minorHAnsi" w:cs="Tahoma"/>
          <w:b/>
          <w:sz w:val="32"/>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456"/>
      </w:tblGrid>
      <w:tr w:rsidR="0006641B" w:rsidRPr="00E62773" w14:paraId="2A884A50" w14:textId="77777777" w:rsidTr="001E3E9D">
        <w:trPr>
          <w:trHeight w:val="348"/>
        </w:trPr>
        <w:tc>
          <w:tcPr>
            <w:tcW w:w="10456" w:type="dxa"/>
            <w:shd w:val="clear" w:color="auto" w:fill="8C8C8C"/>
          </w:tcPr>
          <w:p w14:paraId="3366E7EA" w14:textId="77777777" w:rsidR="0006641B" w:rsidRPr="00E62773" w:rsidRDefault="0006641B" w:rsidP="007435B0">
            <w:pPr>
              <w:pStyle w:val="Heading4"/>
              <w:jc w:val="left"/>
              <w:rPr>
                <w:rFonts w:asciiTheme="minorHAnsi" w:hAnsiTheme="minorHAnsi" w:cs="Tahoma"/>
                <w:b w:val="0"/>
                <w:bCs/>
                <w:sz w:val="18"/>
                <w:szCs w:val="16"/>
              </w:rPr>
            </w:pPr>
          </w:p>
          <w:p w14:paraId="0DDBCBBD" w14:textId="77777777" w:rsidR="0006641B" w:rsidRPr="00E62773" w:rsidRDefault="0006641B" w:rsidP="007435B0">
            <w:pPr>
              <w:pStyle w:val="Heading4"/>
              <w:jc w:val="left"/>
              <w:rPr>
                <w:rFonts w:asciiTheme="minorHAnsi" w:hAnsiTheme="minorHAnsi" w:cs="Tahoma"/>
                <w:bCs/>
                <w:color w:val="FFFFFF"/>
              </w:rPr>
            </w:pPr>
            <w:r w:rsidRPr="00E62773">
              <w:rPr>
                <w:rFonts w:asciiTheme="minorHAnsi" w:hAnsiTheme="minorHAnsi" w:cs="Tahoma"/>
                <w:bCs/>
                <w:color w:val="FFFFFF"/>
              </w:rPr>
              <w:t xml:space="preserve">Job Description </w:t>
            </w:r>
          </w:p>
          <w:p w14:paraId="4423BFF7" w14:textId="77777777" w:rsidR="0006641B" w:rsidRPr="00E62773" w:rsidRDefault="0006641B" w:rsidP="007435B0">
            <w:pPr>
              <w:rPr>
                <w:rFonts w:asciiTheme="minorHAnsi" w:hAnsiTheme="minorHAnsi" w:cs="Tahoma"/>
                <w:sz w:val="28"/>
              </w:rPr>
            </w:pPr>
          </w:p>
        </w:tc>
      </w:tr>
    </w:tbl>
    <w:p w14:paraId="4997A1E6" w14:textId="77777777" w:rsidR="0006641B" w:rsidRPr="00E62773" w:rsidRDefault="0006641B" w:rsidP="007435B0">
      <w:pPr>
        <w:rPr>
          <w:rFonts w:asciiTheme="minorHAnsi" w:hAnsiTheme="minorHAnsi" w:cs="Tahoma"/>
          <w:sz w:val="18"/>
          <w:szCs w:val="16"/>
        </w:rPr>
      </w:pPr>
    </w:p>
    <w:p w14:paraId="592ACF4B" w14:textId="00A034A2" w:rsidR="0006641B" w:rsidRPr="00E62773" w:rsidRDefault="0006641B" w:rsidP="13EFF81A">
      <w:pPr>
        <w:ind w:left="2160" w:hanging="2160"/>
        <w:rPr>
          <w:rFonts w:asciiTheme="minorHAnsi" w:hAnsiTheme="minorHAnsi" w:cs="Tahoma"/>
          <w:szCs w:val="22"/>
        </w:rPr>
      </w:pPr>
      <w:r w:rsidRPr="00E62773">
        <w:rPr>
          <w:rFonts w:asciiTheme="minorHAnsi" w:hAnsiTheme="minorHAnsi" w:cs="Tahoma"/>
          <w:b/>
          <w:bCs/>
          <w:szCs w:val="22"/>
        </w:rPr>
        <w:t xml:space="preserve">Salary: </w:t>
      </w:r>
      <w:r w:rsidRPr="00E62773">
        <w:rPr>
          <w:rFonts w:asciiTheme="minorHAnsi" w:hAnsiTheme="minorHAnsi"/>
          <w:sz w:val="28"/>
        </w:rPr>
        <w:tab/>
      </w:r>
      <w:r w:rsidR="006B4A24" w:rsidRPr="00E62773">
        <w:rPr>
          <w:rFonts w:asciiTheme="minorHAnsi" w:hAnsiTheme="minorHAnsi" w:cs="Tahoma"/>
          <w:szCs w:val="22"/>
        </w:rPr>
        <w:t>£</w:t>
      </w:r>
      <w:r w:rsidR="001B70C7" w:rsidRPr="00E62773">
        <w:rPr>
          <w:rFonts w:asciiTheme="minorHAnsi" w:hAnsiTheme="minorHAnsi" w:cs="Tahoma"/>
          <w:szCs w:val="22"/>
        </w:rPr>
        <w:t>2</w:t>
      </w:r>
      <w:r w:rsidR="00BD2025">
        <w:rPr>
          <w:rFonts w:asciiTheme="minorHAnsi" w:hAnsiTheme="minorHAnsi" w:cs="Tahoma"/>
          <w:szCs w:val="22"/>
        </w:rPr>
        <w:t>3</w:t>
      </w:r>
      <w:r w:rsidR="001B70C7" w:rsidRPr="00E62773">
        <w:rPr>
          <w:rFonts w:asciiTheme="minorHAnsi" w:hAnsiTheme="minorHAnsi" w:cs="Tahoma"/>
          <w:szCs w:val="22"/>
        </w:rPr>
        <w:t xml:space="preserve"> 000 to </w:t>
      </w:r>
      <w:r w:rsidR="0052116F" w:rsidRPr="00E62773">
        <w:rPr>
          <w:rFonts w:asciiTheme="minorHAnsi" w:hAnsiTheme="minorHAnsi" w:cs="Tahoma"/>
          <w:szCs w:val="22"/>
        </w:rPr>
        <w:t>2</w:t>
      </w:r>
      <w:r w:rsidR="00250089">
        <w:rPr>
          <w:rFonts w:asciiTheme="minorHAnsi" w:hAnsiTheme="minorHAnsi" w:cs="Tahoma"/>
          <w:szCs w:val="22"/>
        </w:rPr>
        <w:t>9</w:t>
      </w:r>
      <w:r w:rsidR="72102302" w:rsidRPr="00E62773">
        <w:rPr>
          <w:rFonts w:asciiTheme="minorHAnsi" w:hAnsiTheme="minorHAnsi" w:cs="Tahoma"/>
          <w:szCs w:val="22"/>
        </w:rPr>
        <w:t xml:space="preserve"> 000</w:t>
      </w:r>
      <w:r w:rsidR="008449FD" w:rsidRPr="00E62773">
        <w:rPr>
          <w:rFonts w:asciiTheme="minorHAnsi" w:hAnsiTheme="minorHAnsi" w:cs="Tahoma"/>
          <w:szCs w:val="22"/>
        </w:rPr>
        <w:t xml:space="preserve"> </w:t>
      </w:r>
      <w:r w:rsidRPr="00E62773">
        <w:rPr>
          <w:rFonts w:asciiTheme="minorHAnsi" w:hAnsiTheme="minorHAnsi" w:cs="Tahoma"/>
          <w:szCs w:val="22"/>
        </w:rPr>
        <w:t>per annum</w:t>
      </w:r>
      <w:r w:rsidR="00BD2025">
        <w:rPr>
          <w:rFonts w:asciiTheme="minorHAnsi" w:hAnsiTheme="minorHAnsi" w:cs="Tahoma"/>
          <w:szCs w:val="22"/>
        </w:rPr>
        <w:t xml:space="preserve"> </w:t>
      </w:r>
      <w:r w:rsidR="00BD2025" w:rsidRPr="00CE31CA">
        <w:rPr>
          <w:rFonts w:asciiTheme="minorHAnsi" w:hAnsiTheme="minorHAnsi" w:cs="Tahoma"/>
        </w:rPr>
        <w:t>depending on experience</w:t>
      </w:r>
    </w:p>
    <w:p w14:paraId="5A5F48CF" w14:textId="77777777" w:rsidR="0006641B" w:rsidRPr="00E62773" w:rsidRDefault="0006641B" w:rsidP="007435B0">
      <w:pPr>
        <w:ind w:left="2160" w:hanging="2160"/>
        <w:rPr>
          <w:rFonts w:asciiTheme="minorHAnsi" w:hAnsiTheme="minorHAnsi" w:cs="Tahoma"/>
          <w:szCs w:val="22"/>
        </w:rPr>
      </w:pPr>
    </w:p>
    <w:p w14:paraId="147921DE" w14:textId="29F8944A" w:rsidR="00A21C56" w:rsidRPr="00E62773" w:rsidRDefault="0006641B" w:rsidP="007435B0">
      <w:pPr>
        <w:ind w:left="2160" w:hanging="2160"/>
        <w:rPr>
          <w:rFonts w:asciiTheme="minorHAnsi" w:hAnsiTheme="minorHAnsi" w:cs="Tahoma"/>
          <w:szCs w:val="22"/>
        </w:rPr>
      </w:pPr>
      <w:r w:rsidRPr="00E62773">
        <w:rPr>
          <w:rFonts w:asciiTheme="minorHAnsi" w:hAnsiTheme="minorHAnsi" w:cs="Tahoma"/>
          <w:b/>
          <w:bCs/>
          <w:szCs w:val="22"/>
        </w:rPr>
        <w:t>Contract length:</w:t>
      </w:r>
      <w:r w:rsidR="374CF583" w:rsidRPr="00E62773">
        <w:rPr>
          <w:rFonts w:asciiTheme="minorHAnsi" w:hAnsiTheme="minorHAnsi" w:cs="Tahoma"/>
          <w:b/>
          <w:bCs/>
          <w:szCs w:val="22"/>
        </w:rPr>
        <w:t xml:space="preserve"> </w:t>
      </w:r>
      <w:r w:rsidRPr="00E62773">
        <w:rPr>
          <w:rFonts w:asciiTheme="minorHAnsi" w:hAnsiTheme="minorHAnsi" w:cs="Tahoma"/>
          <w:szCs w:val="22"/>
        </w:rPr>
        <w:tab/>
      </w:r>
      <w:r w:rsidR="00033BF6">
        <w:rPr>
          <w:rFonts w:asciiTheme="minorHAnsi" w:hAnsiTheme="minorHAnsi" w:cs="Tahoma"/>
          <w:szCs w:val="22"/>
        </w:rPr>
        <w:t xml:space="preserve">2 years </w:t>
      </w:r>
      <w:r w:rsidR="00BD2025" w:rsidRPr="00CE31CA">
        <w:rPr>
          <w:rFonts w:asciiTheme="minorHAnsi" w:hAnsiTheme="minorHAnsi" w:cs="Tahoma"/>
        </w:rPr>
        <w:t>from the start of the contract</w:t>
      </w:r>
    </w:p>
    <w:p w14:paraId="0614EE03" w14:textId="77777777" w:rsidR="0006641B" w:rsidRPr="00E62773" w:rsidRDefault="0006641B" w:rsidP="007435B0">
      <w:pPr>
        <w:ind w:left="2160" w:hanging="2160"/>
        <w:rPr>
          <w:rFonts w:asciiTheme="minorHAnsi" w:hAnsiTheme="minorHAnsi" w:cs="Tahoma"/>
          <w:szCs w:val="22"/>
        </w:rPr>
      </w:pPr>
    </w:p>
    <w:p w14:paraId="6BFB8A95" w14:textId="3A8F23D3" w:rsidR="0006641B" w:rsidRPr="00E62773" w:rsidRDefault="0006641B" w:rsidP="3F7F9BB1">
      <w:pPr>
        <w:ind w:left="2160" w:hanging="2160"/>
        <w:rPr>
          <w:rFonts w:asciiTheme="minorHAnsi" w:hAnsiTheme="minorHAnsi" w:cs="Arial"/>
          <w:szCs w:val="22"/>
        </w:rPr>
      </w:pPr>
      <w:r w:rsidRPr="00E62773">
        <w:rPr>
          <w:rFonts w:asciiTheme="minorHAnsi" w:hAnsiTheme="minorHAnsi" w:cs="Tahoma"/>
          <w:b/>
          <w:bCs/>
          <w:szCs w:val="22"/>
        </w:rPr>
        <w:t>Location:</w:t>
      </w:r>
      <w:r w:rsidR="1B66054D" w:rsidRPr="00E62773">
        <w:rPr>
          <w:rFonts w:asciiTheme="minorHAnsi" w:hAnsiTheme="minorHAnsi" w:cs="Tahoma"/>
          <w:b/>
          <w:bCs/>
          <w:szCs w:val="22"/>
        </w:rPr>
        <w:t xml:space="preserve"> </w:t>
      </w:r>
      <w:r w:rsidR="0004471A" w:rsidRPr="00E62773">
        <w:rPr>
          <w:rFonts w:asciiTheme="minorHAnsi" w:hAnsiTheme="minorHAnsi" w:cs="Tahoma"/>
          <w:b/>
          <w:bCs/>
          <w:szCs w:val="22"/>
        </w:rPr>
        <w:tab/>
      </w:r>
      <w:r w:rsidR="1B66054D" w:rsidRPr="00E62773">
        <w:rPr>
          <w:rFonts w:asciiTheme="minorHAnsi" w:hAnsiTheme="minorHAnsi" w:cs="Tahoma"/>
          <w:szCs w:val="22"/>
        </w:rPr>
        <w:t>Guildhall</w:t>
      </w:r>
      <w:r w:rsidR="00FC7107" w:rsidRPr="00E62773">
        <w:rPr>
          <w:rFonts w:asciiTheme="minorHAnsi" w:hAnsiTheme="minorHAnsi" w:cs="Arial"/>
          <w:szCs w:val="22"/>
        </w:rPr>
        <w:t xml:space="preserve">, London, </w:t>
      </w:r>
      <w:r w:rsidR="23572B6C" w:rsidRPr="00E62773">
        <w:rPr>
          <w:rFonts w:asciiTheme="minorHAnsi" w:hAnsiTheme="minorHAnsi" w:cs="Arial"/>
          <w:szCs w:val="22"/>
        </w:rPr>
        <w:t>EC2V 7HH</w:t>
      </w:r>
    </w:p>
    <w:p w14:paraId="2C005763" w14:textId="77777777" w:rsidR="009C30AB" w:rsidRPr="00E62773" w:rsidRDefault="009C30AB" w:rsidP="007435B0">
      <w:pPr>
        <w:ind w:left="2160" w:hanging="2160"/>
        <w:rPr>
          <w:rFonts w:asciiTheme="minorHAnsi" w:hAnsiTheme="minorHAnsi" w:cs="Tahoma"/>
          <w:szCs w:val="22"/>
        </w:rPr>
      </w:pPr>
    </w:p>
    <w:p w14:paraId="2425421D" w14:textId="4BEF8A85" w:rsidR="009C30AB" w:rsidRPr="00E62773" w:rsidRDefault="009C30AB" w:rsidP="007435B0">
      <w:pPr>
        <w:ind w:left="2160" w:hanging="2160"/>
        <w:rPr>
          <w:rFonts w:asciiTheme="minorHAnsi" w:hAnsiTheme="minorHAnsi" w:cs="Tahoma"/>
          <w:szCs w:val="22"/>
        </w:rPr>
      </w:pPr>
      <w:r w:rsidRPr="00E62773">
        <w:rPr>
          <w:rFonts w:asciiTheme="minorHAnsi" w:hAnsiTheme="minorHAnsi" w:cs="Tahoma"/>
          <w:b/>
          <w:bCs/>
          <w:szCs w:val="22"/>
        </w:rPr>
        <w:t>Full Time</w:t>
      </w:r>
      <w:r w:rsidR="00096571" w:rsidRPr="00E62773">
        <w:rPr>
          <w:rFonts w:asciiTheme="minorHAnsi" w:hAnsiTheme="minorHAnsi" w:cs="Tahoma"/>
          <w:b/>
          <w:bCs/>
          <w:szCs w:val="22"/>
        </w:rPr>
        <w:t xml:space="preserve">: </w:t>
      </w:r>
      <w:r w:rsidRPr="00E62773">
        <w:rPr>
          <w:rFonts w:asciiTheme="minorHAnsi" w:hAnsiTheme="minorHAnsi" w:cs="Tahoma"/>
          <w:b/>
          <w:szCs w:val="22"/>
        </w:rPr>
        <w:tab/>
      </w:r>
      <w:r w:rsidRPr="00E62773">
        <w:rPr>
          <w:rFonts w:asciiTheme="minorHAnsi" w:hAnsiTheme="minorHAnsi" w:cs="Tahoma"/>
          <w:szCs w:val="22"/>
        </w:rPr>
        <w:t>5 days a week (35 Hours)</w:t>
      </w:r>
    </w:p>
    <w:p w14:paraId="44662182" w14:textId="77777777" w:rsidR="0006641B" w:rsidRPr="00E62773" w:rsidRDefault="0006641B" w:rsidP="007435B0">
      <w:pPr>
        <w:ind w:left="2160" w:hanging="2160"/>
        <w:rPr>
          <w:rFonts w:asciiTheme="minorHAnsi" w:hAnsiTheme="minorHAnsi" w:cs="Tahoma"/>
          <w:szCs w:val="22"/>
        </w:rPr>
      </w:pPr>
    </w:p>
    <w:p w14:paraId="1D20634D" w14:textId="70C911CC" w:rsidR="001E3E9D" w:rsidRPr="00E62773" w:rsidRDefault="001E3E9D" w:rsidP="001E3E9D">
      <w:pPr>
        <w:ind w:left="2160" w:hanging="2160"/>
        <w:rPr>
          <w:rFonts w:asciiTheme="minorHAnsi" w:hAnsiTheme="minorHAnsi" w:cs="Tahoma"/>
          <w:szCs w:val="22"/>
        </w:rPr>
      </w:pPr>
      <w:r w:rsidRPr="00E62773">
        <w:rPr>
          <w:rFonts w:asciiTheme="minorHAnsi" w:hAnsiTheme="minorHAnsi" w:cs="Tahoma"/>
          <w:b/>
          <w:szCs w:val="22"/>
        </w:rPr>
        <w:t>Responsible to:</w:t>
      </w:r>
      <w:r w:rsidRPr="00E62773">
        <w:rPr>
          <w:rFonts w:asciiTheme="minorHAnsi" w:hAnsiTheme="minorHAnsi" w:cs="Tahoma"/>
          <w:szCs w:val="22"/>
        </w:rPr>
        <w:t xml:space="preserve">   </w:t>
      </w:r>
      <w:r w:rsidRPr="00E62773">
        <w:rPr>
          <w:rFonts w:asciiTheme="minorHAnsi" w:hAnsiTheme="minorHAnsi" w:cs="Tahoma"/>
          <w:szCs w:val="22"/>
        </w:rPr>
        <w:tab/>
        <w:t xml:space="preserve">Thames River Watch Programme </w:t>
      </w:r>
      <w:r w:rsidR="00BD2025">
        <w:rPr>
          <w:rFonts w:asciiTheme="minorHAnsi" w:hAnsiTheme="minorHAnsi" w:cs="Tahoma"/>
          <w:szCs w:val="22"/>
        </w:rPr>
        <w:t>Manager</w:t>
      </w:r>
    </w:p>
    <w:p w14:paraId="7E8E4A19" w14:textId="77777777" w:rsidR="007D516D" w:rsidRPr="00E62773" w:rsidRDefault="007D516D" w:rsidP="007435B0">
      <w:pPr>
        <w:ind w:left="2160" w:hanging="2160"/>
        <w:rPr>
          <w:rFonts w:asciiTheme="minorHAnsi" w:hAnsiTheme="minorHAnsi" w:cs="Tahoma"/>
          <w:szCs w:val="22"/>
        </w:rPr>
      </w:pPr>
    </w:p>
    <w:p w14:paraId="33BDAC13" w14:textId="77777777" w:rsidR="00A87B67" w:rsidRPr="00E62773" w:rsidRDefault="003C4173" w:rsidP="007435B0">
      <w:pPr>
        <w:rPr>
          <w:rFonts w:asciiTheme="minorHAnsi" w:hAnsiTheme="minorHAnsi" w:cs="Tahoma"/>
          <w:b/>
          <w:sz w:val="28"/>
        </w:rPr>
      </w:pPr>
      <w:r w:rsidRPr="00E62773">
        <w:rPr>
          <w:rFonts w:asciiTheme="minorHAnsi" w:hAnsiTheme="minorHAnsi" w:cs="Tahoma"/>
          <w:b/>
          <w:sz w:val="28"/>
        </w:rPr>
        <w:t>Job Purpose:</w:t>
      </w:r>
    </w:p>
    <w:p w14:paraId="0E7F2CA6" w14:textId="77777777" w:rsidR="00A447EE" w:rsidRPr="00E62773" w:rsidRDefault="00A447EE" w:rsidP="007435B0">
      <w:pPr>
        <w:rPr>
          <w:rFonts w:asciiTheme="minorHAnsi" w:hAnsiTheme="minorHAnsi" w:cs="Tahoma"/>
          <w:b/>
          <w:sz w:val="28"/>
        </w:rPr>
      </w:pPr>
    </w:p>
    <w:p w14:paraId="3911AA51" w14:textId="5708D14F" w:rsidR="001B70C7" w:rsidRPr="00E62773" w:rsidRDefault="001B70C7" w:rsidP="001B70C7">
      <w:pPr>
        <w:rPr>
          <w:rFonts w:asciiTheme="minorHAnsi" w:hAnsiTheme="minorHAnsi" w:cs="Tahoma"/>
          <w:szCs w:val="22"/>
        </w:rPr>
      </w:pPr>
      <w:r w:rsidRPr="00E62773">
        <w:rPr>
          <w:rFonts w:asciiTheme="minorHAnsi" w:hAnsiTheme="minorHAnsi" w:cs="Tahoma"/>
          <w:szCs w:val="22"/>
        </w:rPr>
        <w:t>This is a unique and exciting role within Thames21 supporting citizen science on the tidal Thames. This role is funded by two projects: Thames River Watch which trains and supports volunteers to collect new and valuable data about the health of the river and In-No-Plastics,</w:t>
      </w:r>
      <w:r w:rsidRPr="00E62773">
        <w:rPr>
          <w:rStyle w:val="FootnoteReference"/>
          <w:rFonts w:asciiTheme="minorHAnsi" w:hAnsiTheme="minorHAnsi" w:cs="Tahoma"/>
          <w:szCs w:val="22"/>
        </w:rPr>
        <w:footnoteReference w:id="1"/>
      </w:r>
      <w:r w:rsidRPr="00E62773">
        <w:rPr>
          <w:rFonts w:asciiTheme="minorHAnsi" w:hAnsiTheme="minorHAnsi" w:cs="Tahoma"/>
          <w:szCs w:val="22"/>
        </w:rPr>
        <w:t xml:space="preserve"> which is developing innovative approaches towards prevention, removal and re-use of marine plastic litter. </w:t>
      </w:r>
    </w:p>
    <w:p w14:paraId="75BFA8B5" w14:textId="77777777" w:rsidR="001B70C7" w:rsidRPr="00E62773" w:rsidRDefault="001B70C7" w:rsidP="001B70C7">
      <w:pPr>
        <w:rPr>
          <w:rFonts w:asciiTheme="minorHAnsi" w:hAnsiTheme="minorHAnsi" w:cs="Tahoma"/>
          <w:szCs w:val="22"/>
        </w:rPr>
      </w:pPr>
    </w:p>
    <w:p w14:paraId="0EB50E13" w14:textId="15D5E30C" w:rsidR="00BD2025" w:rsidRDefault="00BD2025" w:rsidP="00A447EE">
      <w:pPr>
        <w:rPr>
          <w:rFonts w:asciiTheme="minorHAnsi" w:hAnsiTheme="minorHAnsi" w:cs="Tahoma"/>
          <w:szCs w:val="22"/>
        </w:rPr>
      </w:pPr>
      <w:r>
        <w:rPr>
          <w:rFonts w:asciiTheme="minorHAnsi" w:hAnsiTheme="minorHAnsi" w:cs="Tahoma"/>
          <w:szCs w:val="22"/>
        </w:rPr>
        <w:t xml:space="preserve">Thames River Watch </w:t>
      </w:r>
      <w:r w:rsidR="001B70C7" w:rsidRPr="00E62773">
        <w:rPr>
          <w:rFonts w:asciiTheme="minorHAnsi" w:hAnsiTheme="minorHAnsi" w:cs="Tahoma"/>
          <w:szCs w:val="22"/>
        </w:rPr>
        <w:t xml:space="preserve">is funded by Tideway and Thames Water. It aims to monitor the impact of the new Tideway tunnel on sewage derived plastic pollution in the river while effectively connecting riverside communities to the river and supporting good river stewardship. You will play </w:t>
      </w:r>
      <w:r w:rsidR="00326179" w:rsidRPr="00E62773">
        <w:rPr>
          <w:rFonts w:asciiTheme="minorHAnsi" w:hAnsiTheme="minorHAnsi" w:cs="Tahoma"/>
          <w:szCs w:val="22"/>
        </w:rPr>
        <w:t xml:space="preserve">an important role in recruiting, training and supporting a network of volunteers to </w:t>
      </w:r>
      <w:r>
        <w:rPr>
          <w:rFonts w:asciiTheme="minorHAnsi" w:hAnsiTheme="minorHAnsi" w:cs="Tahoma"/>
          <w:szCs w:val="22"/>
        </w:rPr>
        <w:t xml:space="preserve">monitor the impact of the Tunnel on sewage-derived litter in the river. </w:t>
      </w:r>
    </w:p>
    <w:p w14:paraId="679CD9B1" w14:textId="77777777" w:rsidR="00BD2025" w:rsidRDefault="00BD2025" w:rsidP="00A447EE">
      <w:pPr>
        <w:rPr>
          <w:rFonts w:asciiTheme="minorHAnsi" w:hAnsiTheme="minorHAnsi" w:cs="Tahoma"/>
          <w:szCs w:val="22"/>
        </w:rPr>
      </w:pPr>
    </w:p>
    <w:p w14:paraId="4CE41041" w14:textId="0BE658D7" w:rsidR="001B70C7" w:rsidRPr="00E62773" w:rsidRDefault="00B1045E" w:rsidP="00A447EE">
      <w:pPr>
        <w:rPr>
          <w:rFonts w:asciiTheme="minorHAnsi" w:hAnsiTheme="minorHAnsi" w:cs="Tahoma"/>
          <w:szCs w:val="22"/>
        </w:rPr>
      </w:pPr>
      <w:r w:rsidRPr="00E62773">
        <w:rPr>
          <w:rFonts w:asciiTheme="minorHAnsi" w:hAnsiTheme="minorHAnsi" w:cs="Tahoma"/>
          <w:szCs w:val="22"/>
        </w:rPr>
        <w:t>You will also organise a series of foreshore events for volunteers to</w:t>
      </w:r>
      <w:r w:rsidR="00BD2025">
        <w:rPr>
          <w:rFonts w:asciiTheme="minorHAnsi" w:hAnsiTheme="minorHAnsi" w:cs="Tahoma"/>
          <w:szCs w:val="22"/>
        </w:rPr>
        <w:t xml:space="preserve"> remove litter from the litter and support a network of independent River Action Groups</w:t>
      </w:r>
      <w:r w:rsidR="008C2753">
        <w:rPr>
          <w:rFonts w:asciiTheme="minorHAnsi" w:hAnsiTheme="minorHAnsi" w:cs="Tahoma"/>
          <w:szCs w:val="22"/>
        </w:rPr>
        <w:t xml:space="preserve">. </w:t>
      </w:r>
      <w:r w:rsidR="00BD2025">
        <w:rPr>
          <w:rFonts w:asciiTheme="minorHAnsi" w:hAnsiTheme="minorHAnsi" w:cs="Tahoma"/>
          <w:szCs w:val="22"/>
        </w:rPr>
        <w:t xml:space="preserve">You will test the effectiveness of the In-No-Plastic app which aims to motivate volunteers to maintain clean-up efforts and examine what barriers to volunteer exist for people of different ages and backgrounds. </w:t>
      </w:r>
    </w:p>
    <w:p w14:paraId="0FF0BDD1" w14:textId="77777777" w:rsidR="00326179" w:rsidRPr="00E62773" w:rsidRDefault="00326179" w:rsidP="00A447EE">
      <w:pPr>
        <w:rPr>
          <w:rFonts w:asciiTheme="minorHAnsi" w:hAnsiTheme="minorHAnsi" w:cs="Tahoma"/>
          <w:szCs w:val="22"/>
        </w:rPr>
      </w:pPr>
    </w:p>
    <w:p w14:paraId="16B99705" w14:textId="77777777" w:rsidR="00C07F3C" w:rsidRPr="00C07F3C" w:rsidRDefault="00C07F3C" w:rsidP="00C07F3C">
      <w:pPr>
        <w:jc w:val="both"/>
        <w:rPr>
          <w:rFonts w:asciiTheme="minorHAnsi" w:hAnsiTheme="minorHAnsi" w:cs="Tahoma"/>
          <w:szCs w:val="22"/>
        </w:rPr>
      </w:pPr>
      <w:r w:rsidRPr="00C07F3C">
        <w:rPr>
          <w:rFonts w:asciiTheme="minorHAnsi" w:hAnsiTheme="minorHAnsi" w:cs="Tahoma"/>
          <w:szCs w:val="22"/>
        </w:rPr>
        <w:t>Thames21 recognises the positive value of diversity and we welcome and encourage job applications from people of all backgrounds</w:t>
      </w:r>
    </w:p>
    <w:p w14:paraId="21AEB8BE" w14:textId="77777777" w:rsidR="00326179" w:rsidRPr="00E62773" w:rsidRDefault="00326179" w:rsidP="00A447EE">
      <w:pPr>
        <w:rPr>
          <w:rFonts w:asciiTheme="minorHAnsi" w:hAnsiTheme="minorHAnsi" w:cs="Tahoma"/>
          <w:szCs w:val="22"/>
        </w:rPr>
      </w:pPr>
    </w:p>
    <w:p w14:paraId="376B9727" w14:textId="77777777" w:rsidR="001B70C7" w:rsidRPr="00E62773" w:rsidRDefault="001B70C7" w:rsidP="00A447EE">
      <w:pPr>
        <w:rPr>
          <w:rFonts w:asciiTheme="minorHAnsi" w:hAnsiTheme="minorHAnsi" w:cs="Tahoma"/>
          <w:szCs w:val="22"/>
        </w:rPr>
      </w:pPr>
    </w:p>
    <w:p w14:paraId="6F173537" w14:textId="77777777" w:rsidR="00BD2025" w:rsidRDefault="00BD2025">
      <w:pPr>
        <w:rPr>
          <w:rFonts w:asciiTheme="minorHAnsi" w:hAnsiTheme="minorHAnsi" w:cs="Tahoma"/>
          <w:b/>
          <w:sz w:val="28"/>
        </w:rPr>
      </w:pPr>
      <w:r>
        <w:rPr>
          <w:rFonts w:asciiTheme="minorHAnsi" w:hAnsiTheme="minorHAnsi" w:cs="Tahoma"/>
          <w:b/>
          <w:sz w:val="28"/>
        </w:rPr>
        <w:br w:type="page"/>
      </w:r>
    </w:p>
    <w:p w14:paraId="47627186" w14:textId="5FF903E4" w:rsidR="0006641B" w:rsidRPr="00E62773" w:rsidRDefault="0006641B" w:rsidP="006056D7">
      <w:pPr>
        <w:rPr>
          <w:rFonts w:asciiTheme="minorHAnsi" w:hAnsiTheme="minorHAnsi" w:cs="Tahoma"/>
          <w:b/>
          <w:sz w:val="28"/>
        </w:rPr>
      </w:pPr>
      <w:r w:rsidRPr="00E62773">
        <w:rPr>
          <w:rFonts w:asciiTheme="minorHAnsi" w:hAnsiTheme="minorHAnsi" w:cs="Tahoma"/>
          <w:b/>
          <w:sz w:val="28"/>
        </w:rPr>
        <w:lastRenderedPageBreak/>
        <w:t>Main duties and responsibilities</w:t>
      </w:r>
      <w:r w:rsidR="00B6489E" w:rsidRPr="00E62773">
        <w:rPr>
          <w:rFonts w:asciiTheme="minorHAnsi" w:hAnsiTheme="minorHAnsi" w:cs="Tahoma"/>
          <w:b/>
          <w:sz w:val="28"/>
        </w:rPr>
        <w:t>:</w:t>
      </w:r>
    </w:p>
    <w:p w14:paraId="26A9F4A1" w14:textId="77777777" w:rsidR="00D3235F" w:rsidRPr="00E62773" w:rsidRDefault="00D3235F" w:rsidP="007435B0">
      <w:pPr>
        <w:rPr>
          <w:rFonts w:asciiTheme="minorHAnsi" w:hAnsiTheme="minorHAnsi" w:cs="Tahoma"/>
          <w:b/>
          <w:szCs w:val="22"/>
        </w:rPr>
      </w:pPr>
    </w:p>
    <w:p w14:paraId="611A7AE2" w14:textId="03AA5938" w:rsidR="00FA13AF" w:rsidRDefault="00E62773" w:rsidP="00D30F81">
      <w:pPr>
        <w:numPr>
          <w:ilvl w:val="0"/>
          <w:numId w:val="27"/>
        </w:numPr>
        <w:rPr>
          <w:rFonts w:asciiTheme="minorHAnsi" w:hAnsiTheme="minorHAnsi" w:cs="Tahoma"/>
          <w:b/>
          <w:szCs w:val="22"/>
        </w:rPr>
      </w:pPr>
      <w:r w:rsidRPr="00E62773">
        <w:rPr>
          <w:rFonts w:asciiTheme="minorHAnsi" w:hAnsiTheme="minorHAnsi" w:cs="Tahoma"/>
          <w:b/>
          <w:szCs w:val="22"/>
        </w:rPr>
        <w:t>Organising and leading events</w:t>
      </w:r>
      <w:r w:rsidR="009579F2" w:rsidRPr="00E62773">
        <w:rPr>
          <w:rFonts w:asciiTheme="minorHAnsi" w:hAnsiTheme="minorHAnsi" w:cs="Tahoma"/>
          <w:b/>
          <w:szCs w:val="22"/>
        </w:rPr>
        <w:t xml:space="preserve">: </w:t>
      </w:r>
    </w:p>
    <w:p w14:paraId="4E708F52" w14:textId="56DE00DB" w:rsidR="00505ED0" w:rsidRPr="00E62773" w:rsidRDefault="00505ED0" w:rsidP="00505ED0">
      <w:pPr>
        <w:ind w:left="720"/>
        <w:rPr>
          <w:rFonts w:asciiTheme="minorHAnsi" w:hAnsiTheme="minorHAnsi" w:cs="Tahoma"/>
          <w:b/>
          <w:szCs w:val="22"/>
        </w:rPr>
      </w:pPr>
      <w:r>
        <w:rPr>
          <w:rFonts w:asciiTheme="minorHAnsi" w:hAnsiTheme="minorHAnsi" w:cs="Tahoma"/>
          <w:szCs w:val="22"/>
        </w:rPr>
        <w:t>Riverside events are an important way for the public to connect to the tidal Thames and play a role in improving the environment. In this role, you will:</w:t>
      </w:r>
    </w:p>
    <w:p w14:paraId="50F99955" w14:textId="1DD3A6E8" w:rsidR="004857A8" w:rsidRPr="004857A8" w:rsidRDefault="00583872" w:rsidP="00E62773">
      <w:pPr>
        <w:pStyle w:val="ListParagraph"/>
        <w:numPr>
          <w:ilvl w:val="0"/>
          <w:numId w:val="32"/>
        </w:numPr>
        <w:rPr>
          <w:rFonts w:asciiTheme="minorHAnsi" w:hAnsiTheme="minorHAnsi" w:cs="Tahoma"/>
          <w:szCs w:val="22"/>
        </w:rPr>
      </w:pPr>
      <w:r w:rsidRPr="00E62773">
        <w:rPr>
          <w:rFonts w:asciiTheme="minorHAnsi" w:hAnsiTheme="minorHAnsi" w:cs="Tahoma"/>
          <w:color w:val="000000"/>
          <w:szCs w:val="22"/>
        </w:rPr>
        <w:t xml:space="preserve">Co-ordinate </w:t>
      </w:r>
      <w:r w:rsidR="00E62773" w:rsidRPr="00E62773">
        <w:rPr>
          <w:rFonts w:asciiTheme="minorHAnsi" w:hAnsiTheme="minorHAnsi" w:cs="Tahoma"/>
          <w:color w:val="000000"/>
          <w:szCs w:val="22"/>
        </w:rPr>
        <w:t xml:space="preserve">and lead </w:t>
      </w:r>
      <w:r w:rsidR="00E62773">
        <w:rPr>
          <w:rFonts w:asciiTheme="minorHAnsi" w:hAnsiTheme="minorHAnsi" w:cs="Tahoma"/>
          <w:color w:val="000000"/>
          <w:szCs w:val="22"/>
        </w:rPr>
        <w:t>events</w:t>
      </w:r>
      <w:r w:rsidR="00FA13AF" w:rsidRPr="00E62773">
        <w:rPr>
          <w:rFonts w:asciiTheme="minorHAnsi" w:hAnsiTheme="minorHAnsi" w:cs="Tahoma"/>
          <w:color w:val="000000"/>
          <w:szCs w:val="22"/>
        </w:rPr>
        <w:t xml:space="preserve"> </w:t>
      </w:r>
      <w:r w:rsidR="00E62773" w:rsidRPr="00E62773">
        <w:rPr>
          <w:rFonts w:asciiTheme="minorHAnsi" w:hAnsiTheme="minorHAnsi" w:cs="Tahoma"/>
          <w:color w:val="000000"/>
          <w:szCs w:val="22"/>
        </w:rPr>
        <w:t xml:space="preserve">on the tidal Thames </w:t>
      </w:r>
      <w:r w:rsidR="00FA13AF" w:rsidRPr="00E62773">
        <w:rPr>
          <w:rFonts w:asciiTheme="minorHAnsi" w:hAnsiTheme="minorHAnsi" w:cs="Tahoma"/>
          <w:color w:val="000000"/>
          <w:szCs w:val="22"/>
        </w:rPr>
        <w:t>which eng</w:t>
      </w:r>
      <w:r w:rsidR="00531EB8" w:rsidRPr="00E62773">
        <w:rPr>
          <w:rFonts w:asciiTheme="minorHAnsi" w:hAnsiTheme="minorHAnsi" w:cs="Tahoma"/>
          <w:color w:val="000000"/>
          <w:szCs w:val="22"/>
        </w:rPr>
        <w:t xml:space="preserve">age Londoners with </w:t>
      </w:r>
      <w:r w:rsidR="00B1045E" w:rsidRPr="00E62773">
        <w:rPr>
          <w:rFonts w:asciiTheme="minorHAnsi" w:hAnsiTheme="minorHAnsi" w:cs="Tahoma"/>
          <w:color w:val="000000"/>
          <w:szCs w:val="22"/>
        </w:rPr>
        <w:t>Thames21</w:t>
      </w:r>
      <w:r w:rsidR="00E62773" w:rsidRPr="00E62773">
        <w:rPr>
          <w:rFonts w:asciiTheme="minorHAnsi" w:hAnsiTheme="minorHAnsi" w:cs="Tahoma"/>
          <w:color w:val="000000"/>
          <w:szCs w:val="22"/>
        </w:rPr>
        <w:t>’s key</w:t>
      </w:r>
      <w:r w:rsidR="00B1045E" w:rsidRPr="00E62773">
        <w:rPr>
          <w:rFonts w:asciiTheme="minorHAnsi" w:hAnsiTheme="minorHAnsi" w:cs="Tahoma"/>
          <w:color w:val="000000"/>
          <w:szCs w:val="22"/>
        </w:rPr>
        <w:t xml:space="preserve"> </w:t>
      </w:r>
      <w:r w:rsidR="00531EB8" w:rsidRPr="00E62773">
        <w:rPr>
          <w:rFonts w:asciiTheme="minorHAnsi" w:hAnsiTheme="minorHAnsi" w:cs="Tahoma"/>
          <w:color w:val="000000"/>
          <w:szCs w:val="22"/>
        </w:rPr>
        <w:t xml:space="preserve">messages. </w:t>
      </w:r>
      <w:r w:rsidR="00FA13AF" w:rsidRPr="00E62773">
        <w:rPr>
          <w:rFonts w:asciiTheme="minorHAnsi" w:hAnsiTheme="minorHAnsi" w:cs="Tahoma"/>
          <w:color w:val="000000"/>
        </w:rPr>
        <w:t xml:space="preserve">This will involve </w:t>
      </w:r>
      <w:r w:rsidR="004857A8">
        <w:rPr>
          <w:rFonts w:asciiTheme="minorHAnsi" w:hAnsiTheme="minorHAnsi" w:cs="Tahoma"/>
          <w:color w:val="000000"/>
        </w:rPr>
        <w:t xml:space="preserve">leading volunteer clean-ups and events on the river at low tide, </w:t>
      </w:r>
      <w:r w:rsidR="004857A8" w:rsidRPr="00E62773">
        <w:rPr>
          <w:rFonts w:asciiTheme="minorHAnsi" w:hAnsiTheme="minorHAnsi" w:cs="Tahoma"/>
          <w:color w:val="000000"/>
        </w:rPr>
        <w:t>including local community open days on the foreshore</w:t>
      </w:r>
      <w:r w:rsidR="004857A8">
        <w:rPr>
          <w:rFonts w:asciiTheme="minorHAnsi" w:hAnsiTheme="minorHAnsi" w:cs="Tahoma"/>
          <w:color w:val="000000"/>
        </w:rPr>
        <w:t xml:space="preserve">. </w:t>
      </w:r>
    </w:p>
    <w:p w14:paraId="4FE92B5C" w14:textId="58F2C8B7" w:rsidR="00FA13AF" w:rsidRPr="00E62773" w:rsidRDefault="00505ED0" w:rsidP="00E62773">
      <w:pPr>
        <w:pStyle w:val="ListParagraph"/>
        <w:numPr>
          <w:ilvl w:val="0"/>
          <w:numId w:val="32"/>
        </w:numPr>
        <w:rPr>
          <w:rFonts w:asciiTheme="minorHAnsi" w:hAnsiTheme="minorHAnsi" w:cs="Tahoma"/>
          <w:szCs w:val="22"/>
        </w:rPr>
      </w:pPr>
      <w:r>
        <w:rPr>
          <w:rFonts w:asciiTheme="minorHAnsi" w:hAnsiTheme="minorHAnsi" w:cs="Tahoma"/>
          <w:color w:val="000000"/>
        </w:rPr>
        <w:t>Carry</w:t>
      </w:r>
      <w:r w:rsidR="00FA13AF" w:rsidRPr="00E62773">
        <w:rPr>
          <w:rFonts w:asciiTheme="minorHAnsi" w:hAnsiTheme="minorHAnsi" w:cs="Tahoma"/>
          <w:color w:val="000000"/>
        </w:rPr>
        <w:t xml:space="preserve"> out site visits</w:t>
      </w:r>
      <w:r w:rsidR="00924541" w:rsidRPr="00E62773">
        <w:rPr>
          <w:rFonts w:asciiTheme="minorHAnsi" w:hAnsiTheme="minorHAnsi" w:cs="Tahoma"/>
          <w:color w:val="000000"/>
        </w:rPr>
        <w:t xml:space="preserve"> and</w:t>
      </w:r>
      <w:r w:rsidR="00FA13AF" w:rsidRPr="00E62773">
        <w:rPr>
          <w:rFonts w:asciiTheme="minorHAnsi" w:hAnsiTheme="minorHAnsi" w:cs="Tahoma"/>
          <w:color w:val="000000"/>
        </w:rPr>
        <w:t xml:space="preserve"> risk assessments, </w:t>
      </w:r>
      <w:r>
        <w:rPr>
          <w:rFonts w:asciiTheme="minorHAnsi" w:hAnsiTheme="minorHAnsi" w:cs="Tahoma"/>
          <w:color w:val="000000"/>
        </w:rPr>
        <w:t>liaise</w:t>
      </w:r>
      <w:r w:rsidR="00924541" w:rsidRPr="00E62773">
        <w:rPr>
          <w:rFonts w:asciiTheme="minorHAnsi" w:hAnsiTheme="minorHAnsi" w:cs="Tahoma"/>
          <w:color w:val="000000"/>
        </w:rPr>
        <w:t xml:space="preserve"> with the </w:t>
      </w:r>
      <w:r w:rsidR="00E62773" w:rsidRPr="00E62773">
        <w:rPr>
          <w:rFonts w:asciiTheme="minorHAnsi" w:hAnsiTheme="minorHAnsi" w:cs="Tahoma"/>
          <w:color w:val="000000"/>
        </w:rPr>
        <w:t>Port of London Authority</w:t>
      </w:r>
      <w:r w:rsidR="00924541" w:rsidRPr="00E62773">
        <w:rPr>
          <w:rFonts w:asciiTheme="minorHAnsi" w:hAnsiTheme="minorHAnsi" w:cs="Tahoma"/>
          <w:color w:val="000000"/>
        </w:rPr>
        <w:t xml:space="preserve"> and local councils, and </w:t>
      </w:r>
      <w:r>
        <w:rPr>
          <w:rFonts w:asciiTheme="minorHAnsi" w:hAnsiTheme="minorHAnsi" w:cs="Tahoma"/>
          <w:color w:val="000000"/>
        </w:rPr>
        <w:t>maintain</w:t>
      </w:r>
      <w:r w:rsidR="00FA13AF" w:rsidRPr="00E62773">
        <w:rPr>
          <w:rFonts w:asciiTheme="minorHAnsi" w:hAnsiTheme="minorHAnsi" w:cs="Tahoma"/>
          <w:color w:val="000000"/>
        </w:rPr>
        <w:t xml:space="preserve"> equipment</w:t>
      </w:r>
      <w:r w:rsidR="00E62773" w:rsidRPr="00E62773">
        <w:rPr>
          <w:rFonts w:asciiTheme="minorHAnsi" w:hAnsiTheme="minorHAnsi" w:cs="Tahoma"/>
          <w:color w:val="000000"/>
        </w:rPr>
        <w:t>.</w:t>
      </w:r>
    </w:p>
    <w:p w14:paraId="3F313A8B" w14:textId="1AF35EA0" w:rsidR="00132FDC" w:rsidRPr="00E62773" w:rsidRDefault="004857A8" w:rsidP="00E62773">
      <w:pPr>
        <w:pStyle w:val="ListParagraph"/>
        <w:numPr>
          <w:ilvl w:val="0"/>
          <w:numId w:val="32"/>
        </w:numPr>
        <w:rPr>
          <w:rFonts w:asciiTheme="minorHAnsi" w:hAnsiTheme="minorHAnsi" w:cs="Tahoma"/>
          <w:szCs w:val="22"/>
        </w:rPr>
      </w:pPr>
      <w:r>
        <w:rPr>
          <w:rFonts w:asciiTheme="minorHAnsi" w:hAnsiTheme="minorHAnsi" w:cs="Tahoma"/>
        </w:rPr>
        <w:t>Support</w:t>
      </w:r>
      <w:r w:rsidR="00AE3C25">
        <w:rPr>
          <w:rFonts w:asciiTheme="minorHAnsi" w:hAnsiTheme="minorHAnsi" w:cs="Tahoma"/>
        </w:rPr>
        <w:t xml:space="preserve"> the delivery of</w:t>
      </w:r>
      <w:r w:rsidR="00132FDC" w:rsidRPr="00E62773">
        <w:rPr>
          <w:rFonts w:asciiTheme="minorHAnsi" w:hAnsiTheme="minorHAnsi" w:cs="Tahoma"/>
        </w:rPr>
        <w:t xml:space="preserve"> high profile annual events </w:t>
      </w:r>
      <w:r w:rsidR="001225EB" w:rsidRPr="00E62773">
        <w:rPr>
          <w:rFonts w:asciiTheme="minorHAnsi" w:hAnsiTheme="minorHAnsi" w:cs="Tahoma"/>
        </w:rPr>
        <w:t xml:space="preserve">such as the </w:t>
      </w:r>
      <w:r w:rsidR="00132FDC" w:rsidRPr="00E62773">
        <w:rPr>
          <w:rFonts w:asciiTheme="minorHAnsi" w:hAnsiTheme="minorHAnsi" w:cs="Tahoma"/>
        </w:rPr>
        <w:t>Big Wet Wipe Count</w:t>
      </w:r>
      <w:r w:rsidR="00AE3C25">
        <w:rPr>
          <w:rFonts w:asciiTheme="minorHAnsi" w:hAnsiTheme="minorHAnsi" w:cs="Tahoma"/>
        </w:rPr>
        <w:t xml:space="preserve"> with support from the Tidal Thames team</w:t>
      </w:r>
      <w:r w:rsidR="00E62773" w:rsidRPr="00E62773">
        <w:rPr>
          <w:rFonts w:asciiTheme="minorHAnsi" w:hAnsiTheme="minorHAnsi" w:cs="Tahoma"/>
        </w:rPr>
        <w:t>.</w:t>
      </w:r>
    </w:p>
    <w:p w14:paraId="5E9FC355" w14:textId="09560AAA" w:rsidR="00B25B80" w:rsidRPr="00E62773" w:rsidRDefault="00924541" w:rsidP="00E62773">
      <w:pPr>
        <w:pStyle w:val="ListParagraph"/>
        <w:numPr>
          <w:ilvl w:val="0"/>
          <w:numId w:val="32"/>
        </w:numPr>
        <w:rPr>
          <w:rFonts w:asciiTheme="minorHAnsi" w:hAnsiTheme="minorHAnsi" w:cs="Tahoma"/>
          <w:szCs w:val="22"/>
        </w:rPr>
      </w:pPr>
      <w:r w:rsidRPr="00E62773">
        <w:rPr>
          <w:rFonts w:asciiTheme="minorHAnsi" w:hAnsiTheme="minorHAnsi" w:cs="Tahoma"/>
        </w:rPr>
        <w:t xml:space="preserve">Support </w:t>
      </w:r>
      <w:r w:rsidR="00531EB8" w:rsidRPr="00E62773">
        <w:rPr>
          <w:rFonts w:asciiTheme="minorHAnsi" w:hAnsiTheme="minorHAnsi" w:cs="Tahoma"/>
        </w:rPr>
        <w:t>Thames21’s affiliated</w:t>
      </w:r>
      <w:r w:rsidR="00AE3C25">
        <w:rPr>
          <w:rFonts w:asciiTheme="minorHAnsi" w:hAnsiTheme="minorHAnsi" w:cs="Tahoma"/>
        </w:rPr>
        <w:t xml:space="preserve"> River Action G</w:t>
      </w:r>
      <w:r w:rsidR="00531EB8" w:rsidRPr="00E62773">
        <w:rPr>
          <w:rFonts w:asciiTheme="minorHAnsi" w:hAnsiTheme="minorHAnsi" w:cs="Tahoma"/>
        </w:rPr>
        <w:t xml:space="preserve">roups </w:t>
      </w:r>
      <w:r w:rsidRPr="00E62773">
        <w:rPr>
          <w:rFonts w:asciiTheme="minorHAnsi" w:hAnsiTheme="minorHAnsi" w:cs="Tahoma"/>
        </w:rPr>
        <w:t>to lead community events</w:t>
      </w:r>
      <w:r w:rsidR="00E62773" w:rsidRPr="00E62773">
        <w:rPr>
          <w:rFonts w:asciiTheme="minorHAnsi" w:hAnsiTheme="minorHAnsi" w:cs="Tahoma"/>
        </w:rPr>
        <w:t>.</w:t>
      </w:r>
    </w:p>
    <w:p w14:paraId="2C603EAF" w14:textId="581406D9" w:rsidR="00E62773" w:rsidRPr="00E62773" w:rsidRDefault="00E62773" w:rsidP="00E62773">
      <w:pPr>
        <w:rPr>
          <w:rFonts w:asciiTheme="minorHAnsi" w:hAnsiTheme="minorHAnsi" w:cs="Tahoma"/>
        </w:rPr>
      </w:pPr>
    </w:p>
    <w:p w14:paraId="74552D09" w14:textId="77777777" w:rsidR="003B382C" w:rsidRPr="00E62773" w:rsidRDefault="003B382C" w:rsidP="003B382C">
      <w:pPr>
        <w:numPr>
          <w:ilvl w:val="0"/>
          <w:numId w:val="27"/>
        </w:numPr>
        <w:rPr>
          <w:rFonts w:asciiTheme="minorHAnsi" w:hAnsiTheme="minorHAnsi" w:cs="Tahoma"/>
          <w:b/>
          <w:bCs/>
          <w:szCs w:val="22"/>
        </w:rPr>
      </w:pPr>
      <w:r w:rsidRPr="00E62773">
        <w:rPr>
          <w:rFonts w:asciiTheme="minorHAnsi" w:hAnsiTheme="minorHAnsi" w:cs="Tahoma"/>
          <w:b/>
          <w:bCs/>
          <w:szCs w:val="22"/>
        </w:rPr>
        <w:t>Training</w:t>
      </w:r>
    </w:p>
    <w:p w14:paraId="13EE20CC" w14:textId="2EE79FAD" w:rsidR="004857A8" w:rsidRPr="004857A8" w:rsidRDefault="004857A8" w:rsidP="004857A8">
      <w:pPr>
        <w:ind w:left="720"/>
        <w:rPr>
          <w:rFonts w:asciiTheme="minorHAnsi" w:hAnsiTheme="minorHAnsi" w:cs="Tahoma"/>
        </w:rPr>
      </w:pPr>
      <w:r>
        <w:rPr>
          <w:rFonts w:asciiTheme="minorHAnsi" w:hAnsiTheme="minorHAnsi" w:cs="Tahoma"/>
        </w:rPr>
        <w:t>The training of volunteers in our citizen science techniques is a crucial part of the project. This will require you to:</w:t>
      </w:r>
    </w:p>
    <w:p w14:paraId="331F4A76" w14:textId="5EC6940D" w:rsidR="004857A8" w:rsidRDefault="004857A8" w:rsidP="004857A8">
      <w:pPr>
        <w:pStyle w:val="ListParagraph"/>
        <w:numPr>
          <w:ilvl w:val="0"/>
          <w:numId w:val="32"/>
        </w:numPr>
        <w:rPr>
          <w:rFonts w:asciiTheme="minorHAnsi" w:hAnsiTheme="minorHAnsi" w:cs="Tahoma"/>
        </w:rPr>
      </w:pPr>
      <w:r>
        <w:rPr>
          <w:rFonts w:asciiTheme="minorHAnsi" w:hAnsiTheme="minorHAnsi" w:cs="Tahoma"/>
        </w:rPr>
        <w:t xml:space="preserve">Lead the training sessions, both in the classroom and on the river, </w:t>
      </w:r>
      <w:r w:rsidR="00505ED0">
        <w:rPr>
          <w:rFonts w:asciiTheme="minorHAnsi" w:hAnsiTheme="minorHAnsi" w:cs="Tahoma"/>
        </w:rPr>
        <w:t>alongside colleagues</w:t>
      </w:r>
      <w:r>
        <w:rPr>
          <w:rFonts w:asciiTheme="minorHAnsi" w:hAnsiTheme="minorHAnsi" w:cs="Tahoma"/>
        </w:rPr>
        <w:t xml:space="preserve">. </w:t>
      </w:r>
    </w:p>
    <w:p w14:paraId="6F060FDA" w14:textId="178AA15A" w:rsidR="00C07F3C" w:rsidRPr="00E62773" w:rsidRDefault="00C07F3C" w:rsidP="004857A8">
      <w:pPr>
        <w:pStyle w:val="ListParagraph"/>
        <w:numPr>
          <w:ilvl w:val="0"/>
          <w:numId w:val="32"/>
        </w:numPr>
        <w:rPr>
          <w:rFonts w:asciiTheme="minorHAnsi" w:hAnsiTheme="minorHAnsi" w:cs="Tahoma"/>
        </w:rPr>
      </w:pPr>
      <w:r>
        <w:rPr>
          <w:rFonts w:asciiTheme="minorHAnsi" w:hAnsiTheme="minorHAnsi" w:cs="Tahoma"/>
        </w:rPr>
        <w:t xml:space="preserve">Work with </w:t>
      </w:r>
      <w:r w:rsidR="00505ED0">
        <w:rPr>
          <w:rFonts w:asciiTheme="minorHAnsi" w:hAnsiTheme="minorHAnsi" w:cs="Tahoma"/>
        </w:rPr>
        <w:t>the Community Engagement Officer</w:t>
      </w:r>
      <w:r>
        <w:rPr>
          <w:rFonts w:asciiTheme="minorHAnsi" w:hAnsiTheme="minorHAnsi" w:cs="Tahoma"/>
        </w:rPr>
        <w:t xml:space="preserve"> to recruit new trainees. </w:t>
      </w:r>
    </w:p>
    <w:p w14:paraId="02ADACC8" w14:textId="2BF6F277" w:rsidR="003B382C" w:rsidRDefault="003B382C" w:rsidP="003B382C">
      <w:pPr>
        <w:pStyle w:val="ListParagraph"/>
        <w:numPr>
          <w:ilvl w:val="0"/>
          <w:numId w:val="32"/>
        </w:numPr>
        <w:rPr>
          <w:rFonts w:asciiTheme="minorHAnsi" w:hAnsiTheme="minorHAnsi" w:cs="Tahoma"/>
        </w:rPr>
      </w:pPr>
      <w:r>
        <w:rPr>
          <w:rFonts w:asciiTheme="minorHAnsi" w:hAnsiTheme="minorHAnsi" w:cs="Tahoma"/>
        </w:rPr>
        <w:t>Manage</w:t>
      </w:r>
      <w:r w:rsidRPr="00E62773">
        <w:rPr>
          <w:rFonts w:asciiTheme="minorHAnsi" w:hAnsiTheme="minorHAnsi" w:cs="Tahoma"/>
        </w:rPr>
        <w:t xml:space="preserve"> the training courses</w:t>
      </w:r>
      <w:r>
        <w:rPr>
          <w:rFonts w:asciiTheme="minorHAnsi" w:hAnsiTheme="minorHAnsi" w:cs="Tahoma"/>
        </w:rPr>
        <w:t>,</w:t>
      </w:r>
      <w:r w:rsidRPr="00E62773">
        <w:rPr>
          <w:rFonts w:asciiTheme="minorHAnsi" w:hAnsiTheme="minorHAnsi" w:cs="Tahoma"/>
        </w:rPr>
        <w:t xml:space="preserve"> including booking venues, </w:t>
      </w:r>
      <w:r>
        <w:rPr>
          <w:rFonts w:asciiTheme="minorHAnsi" w:hAnsiTheme="minorHAnsi" w:cs="Tahoma"/>
        </w:rPr>
        <w:t xml:space="preserve">Zoom meetings </w:t>
      </w:r>
      <w:r w:rsidRPr="00E62773">
        <w:rPr>
          <w:rFonts w:asciiTheme="minorHAnsi" w:hAnsiTheme="minorHAnsi" w:cs="Tahoma"/>
        </w:rPr>
        <w:t>managing the registrations and booking confirmations</w:t>
      </w:r>
      <w:r>
        <w:rPr>
          <w:rFonts w:asciiTheme="minorHAnsi" w:hAnsiTheme="minorHAnsi" w:cs="Tahoma"/>
        </w:rPr>
        <w:t>.</w:t>
      </w:r>
      <w:r w:rsidR="00280B6A">
        <w:rPr>
          <w:rFonts w:asciiTheme="minorHAnsi" w:hAnsiTheme="minorHAnsi" w:cs="Tahoma"/>
        </w:rPr>
        <w:t xml:space="preserve"> </w:t>
      </w:r>
    </w:p>
    <w:p w14:paraId="5BCA2788" w14:textId="1659E908" w:rsidR="003B382C" w:rsidRPr="00E62773" w:rsidRDefault="00280B6A" w:rsidP="003B382C">
      <w:pPr>
        <w:pStyle w:val="ListParagraph"/>
        <w:numPr>
          <w:ilvl w:val="0"/>
          <w:numId w:val="32"/>
        </w:numPr>
        <w:rPr>
          <w:rFonts w:asciiTheme="minorHAnsi" w:hAnsiTheme="minorHAnsi" w:cs="Tahoma"/>
        </w:rPr>
      </w:pPr>
      <w:r>
        <w:rPr>
          <w:rFonts w:asciiTheme="minorHAnsi" w:hAnsiTheme="minorHAnsi" w:cs="Tahoma"/>
        </w:rPr>
        <w:t xml:space="preserve">Update training materials based on feedback and on input from the Data Monitoring Officer. </w:t>
      </w:r>
    </w:p>
    <w:p w14:paraId="50C54CC2" w14:textId="15C62E04" w:rsidR="00280B6A" w:rsidRPr="00E62773" w:rsidRDefault="00280B6A" w:rsidP="00280B6A">
      <w:pPr>
        <w:pStyle w:val="ListParagraph"/>
        <w:numPr>
          <w:ilvl w:val="0"/>
          <w:numId w:val="32"/>
        </w:numPr>
        <w:rPr>
          <w:rFonts w:asciiTheme="minorHAnsi" w:hAnsiTheme="minorHAnsi" w:cs="Tahoma"/>
        </w:rPr>
      </w:pPr>
      <w:r w:rsidRPr="00E62773">
        <w:rPr>
          <w:rFonts w:asciiTheme="minorHAnsi" w:hAnsiTheme="minorHAnsi" w:cs="Tahoma"/>
        </w:rPr>
        <w:t xml:space="preserve">Work with Training Officer </w:t>
      </w:r>
      <w:r>
        <w:rPr>
          <w:rFonts w:asciiTheme="minorHAnsi" w:hAnsiTheme="minorHAnsi" w:cs="Tahoma"/>
        </w:rPr>
        <w:t xml:space="preserve">and Community Engagement Officer </w:t>
      </w:r>
      <w:r w:rsidRPr="00E62773">
        <w:rPr>
          <w:rFonts w:asciiTheme="minorHAnsi" w:hAnsiTheme="minorHAnsi" w:cs="Tahoma"/>
        </w:rPr>
        <w:t>to recruit and train volunteers in Leading a Waterway Clean-up who are prepared to lead clean-ups.</w:t>
      </w:r>
    </w:p>
    <w:p w14:paraId="755B730F" w14:textId="77777777" w:rsidR="003B382C" w:rsidRPr="00E62773" w:rsidRDefault="003B382C" w:rsidP="003B382C">
      <w:pPr>
        <w:ind w:left="720"/>
        <w:rPr>
          <w:rFonts w:asciiTheme="minorHAnsi" w:hAnsiTheme="minorHAnsi" w:cs="Tahoma"/>
        </w:rPr>
      </w:pPr>
    </w:p>
    <w:p w14:paraId="3AA08925" w14:textId="77777777" w:rsidR="00C07F3C" w:rsidRPr="00E62773" w:rsidRDefault="00C07F3C" w:rsidP="00C07F3C">
      <w:pPr>
        <w:numPr>
          <w:ilvl w:val="0"/>
          <w:numId w:val="27"/>
        </w:numPr>
        <w:rPr>
          <w:rFonts w:asciiTheme="minorHAnsi" w:hAnsiTheme="minorHAnsi" w:cs="Tahoma"/>
          <w:b/>
          <w:bCs/>
          <w:szCs w:val="22"/>
        </w:rPr>
      </w:pPr>
      <w:r w:rsidRPr="00E62773">
        <w:rPr>
          <w:rFonts w:asciiTheme="minorHAnsi" w:hAnsiTheme="minorHAnsi" w:cs="Tahoma"/>
          <w:b/>
          <w:bCs/>
          <w:szCs w:val="22"/>
        </w:rPr>
        <w:t>Volunteer recognition and support</w:t>
      </w:r>
    </w:p>
    <w:p w14:paraId="3BBA33DF" w14:textId="162CC2FC" w:rsidR="00C07F3C" w:rsidRPr="008C2753" w:rsidRDefault="00C07F3C" w:rsidP="00C07F3C">
      <w:pPr>
        <w:ind w:left="720"/>
        <w:rPr>
          <w:rFonts w:asciiTheme="minorHAnsi" w:hAnsiTheme="minorHAnsi" w:cs="Tahoma"/>
        </w:rPr>
      </w:pPr>
      <w:r>
        <w:rPr>
          <w:rFonts w:asciiTheme="minorHAnsi" w:hAnsiTheme="minorHAnsi" w:cs="Tahoma"/>
        </w:rPr>
        <w:t xml:space="preserve">You will play a key role in keeping volunteers engaged and interested in the project. </w:t>
      </w:r>
      <w:r w:rsidR="00505ED0">
        <w:rPr>
          <w:rFonts w:asciiTheme="minorHAnsi" w:hAnsiTheme="minorHAnsi" w:cs="Tahoma"/>
        </w:rPr>
        <w:t>This will require you to</w:t>
      </w:r>
      <w:r>
        <w:rPr>
          <w:rFonts w:asciiTheme="minorHAnsi" w:hAnsiTheme="minorHAnsi" w:cs="Tahoma"/>
        </w:rPr>
        <w:t>:</w:t>
      </w:r>
    </w:p>
    <w:p w14:paraId="7164CD46" w14:textId="77777777" w:rsidR="00C07F3C" w:rsidRPr="00E62773" w:rsidRDefault="00C07F3C" w:rsidP="00C07F3C">
      <w:pPr>
        <w:pStyle w:val="ListParagraph"/>
        <w:numPr>
          <w:ilvl w:val="0"/>
          <w:numId w:val="32"/>
        </w:numPr>
        <w:rPr>
          <w:rFonts w:asciiTheme="minorHAnsi" w:hAnsiTheme="minorHAnsi" w:cs="Tahoma"/>
        </w:rPr>
      </w:pPr>
      <w:r w:rsidRPr="00E62773">
        <w:rPr>
          <w:rFonts w:asciiTheme="minorHAnsi" w:hAnsiTheme="minorHAnsi" w:cs="Tahoma"/>
        </w:rPr>
        <w:t>Manage and support volunteers with practical and pastoral support</w:t>
      </w:r>
      <w:r>
        <w:rPr>
          <w:rFonts w:asciiTheme="minorHAnsi" w:hAnsiTheme="minorHAnsi" w:cs="Tahoma"/>
        </w:rPr>
        <w:t xml:space="preserve">, </w:t>
      </w:r>
      <w:r w:rsidRPr="00E62773">
        <w:rPr>
          <w:rFonts w:asciiTheme="minorHAnsi" w:hAnsiTheme="minorHAnsi" w:cs="Tahoma"/>
        </w:rPr>
        <w:t>mentoring volunteers as they learn our monitoring methodologies and supporting volunteers to become established within the project</w:t>
      </w:r>
      <w:r>
        <w:rPr>
          <w:rFonts w:asciiTheme="minorHAnsi" w:hAnsiTheme="minorHAnsi" w:cs="Tahoma"/>
        </w:rPr>
        <w:t>.</w:t>
      </w:r>
    </w:p>
    <w:p w14:paraId="3A3D7893" w14:textId="1869D21F" w:rsidR="00505ED0" w:rsidRDefault="00505ED0" w:rsidP="00505ED0">
      <w:pPr>
        <w:pStyle w:val="ListParagraph"/>
        <w:numPr>
          <w:ilvl w:val="0"/>
          <w:numId w:val="32"/>
        </w:numPr>
        <w:rPr>
          <w:rFonts w:asciiTheme="minorHAnsi" w:hAnsiTheme="minorHAnsi" w:cs="Tahoma"/>
        </w:rPr>
      </w:pPr>
      <w:r>
        <w:rPr>
          <w:rFonts w:asciiTheme="minorHAnsi" w:hAnsiTheme="minorHAnsi" w:cs="Tahoma"/>
        </w:rPr>
        <w:t xml:space="preserve">Test </w:t>
      </w:r>
      <w:r w:rsidR="00755758">
        <w:rPr>
          <w:rFonts w:asciiTheme="minorHAnsi" w:hAnsiTheme="minorHAnsi" w:cs="Tahoma"/>
        </w:rPr>
        <w:t xml:space="preserve">the </w:t>
      </w:r>
      <w:r>
        <w:rPr>
          <w:rFonts w:asciiTheme="minorHAnsi" w:hAnsiTheme="minorHAnsi" w:cs="Tahoma"/>
        </w:rPr>
        <w:t>effectiveness of the In-No-Plastics social reward app to maintain motivation to maintain clean-up activity.</w:t>
      </w:r>
    </w:p>
    <w:p w14:paraId="4323D969" w14:textId="77777777" w:rsidR="00C07F3C" w:rsidRPr="00484C55" w:rsidRDefault="00C07F3C" w:rsidP="00C07F3C">
      <w:pPr>
        <w:pStyle w:val="ListParagraph"/>
        <w:numPr>
          <w:ilvl w:val="0"/>
          <w:numId w:val="32"/>
        </w:numPr>
        <w:rPr>
          <w:rFonts w:asciiTheme="minorHAnsi" w:hAnsiTheme="minorHAnsi" w:cs="Tahoma"/>
        </w:rPr>
      </w:pPr>
      <w:r>
        <w:rPr>
          <w:rFonts w:asciiTheme="minorHAnsi" w:hAnsiTheme="minorHAnsi" w:cs="Tahoma"/>
        </w:rPr>
        <w:t>Organise three</w:t>
      </w:r>
      <w:r w:rsidRPr="00484C55">
        <w:rPr>
          <w:rFonts w:asciiTheme="minorHAnsi" w:hAnsiTheme="minorHAnsi" w:cs="Tahoma"/>
        </w:rPr>
        <w:t xml:space="preserve"> volunteer networking events each year to bring together all TRW volunteers.</w:t>
      </w:r>
    </w:p>
    <w:p w14:paraId="51586909" w14:textId="77777777" w:rsidR="00C07F3C" w:rsidRPr="00484C55" w:rsidRDefault="00C07F3C" w:rsidP="00C07F3C">
      <w:pPr>
        <w:pStyle w:val="ListParagraph"/>
        <w:numPr>
          <w:ilvl w:val="0"/>
          <w:numId w:val="32"/>
        </w:numPr>
        <w:rPr>
          <w:rFonts w:asciiTheme="minorHAnsi" w:hAnsiTheme="minorHAnsi" w:cs="Tahoma"/>
        </w:rPr>
      </w:pPr>
      <w:r w:rsidRPr="00E62773">
        <w:rPr>
          <w:rFonts w:asciiTheme="minorHAnsi" w:hAnsiTheme="minorHAnsi" w:cs="Tahoma"/>
        </w:rPr>
        <w:t>Ensure volunteers receive regular updates to keep them engaged in the programme</w:t>
      </w:r>
      <w:r>
        <w:rPr>
          <w:rFonts w:asciiTheme="minorHAnsi" w:hAnsiTheme="minorHAnsi" w:cs="Tahoma"/>
        </w:rPr>
        <w:t xml:space="preserve">, using </w:t>
      </w:r>
      <w:proofErr w:type="spellStart"/>
      <w:r>
        <w:rPr>
          <w:rFonts w:asciiTheme="minorHAnsi" w:hAnsiTheme="minorHAnsi" w:cs="Tahoma"/>
        </w:rPr>
        <w:t>Mailchimp</w:t>
      </w:r>
      <w:proofErr w:type="spellEnd"/>
      <w:r>
        <w:rPr>
          <w:rFonts w:asciiTheme="minorHAnsi" w:hAnsiTheme="minorHAnsi" w:cs="Tahoma"/>
        </w:rPr>
        <w:t>.</w:t>
      </w:r>
      <w:r w:rsidRPr="00E62773">
        <w:rPr>
          <w:rFonts w:asciiTheme="minorHAnsi" w:hAnsiTheme="minorHAnsi" w:cs="Tahoma"/>
        </w:rPr>
        <w:t xml:space="preserve"> </w:t>
      </w:r>
    </w:p>
    <w:p w14:paraId="47C25A95" w14:textId="77777777" w:rsidR="00C07F3C" w:rsidRDefault="00C07F3C" w:rsidP="00C07F3C">
      <w:pPr>
        <w:pStyle w:val="ListParagraph"/>
        <w:numPr>
          <w:ilvl w:val="0"/>
          <w:numId w:val="32"/>
        </w:numPr>
        <w:rPr>
          <w:rFonts w:asciiTheme="minorHAnsi" w:hAnsiTheme="minorHAnsi" w:cs="Tahoma"/>
        </w:rPr>
      </w:pPr>
      <w:r>
        <w:rPr>
          <w:rFonts w:asciiTheme="minorHAnsi" w:hAnsiTheme="minorHAnsi" w:cs="Tahoma"/>
        </w:rPr>
        <w:t>Keep accurate</w:t>
      </w:r>
      <w:r w:rsidRPr="00E62773">
        <w:rPr>
          <w:rFonts w:asciiTheme="minorHAnsi" w:hAnsiTheme="minorHAnsi" w:cs="Tahoma"/>
        </w:rPr>
        <w:t xml:space="preserve"> </w:t>
      </w:r>
      <w:r>
        <w:rPr>
          <w:rFonts w:asciiTheme="minorHAnsi" w:hAnsiTheme="minorHAnsi" w:cs="Tahoma"/>
        </w:rPr>
        <w:t>accounts</w:t>
      </w:r>
      <w:r w:rsidRPr="00E62773">
        <w:rPr>
          <w:rFonts w:asciiTheme="minorHAnsi" w:hAnsiTheme="minorHAnsi" w:cs="Tahoma"/>
        </w:rPr>
        <w:t xml:space="preserve"> volunteer engagements with the project so that we ensure we recognise their contributions fairly</w:t>
      </w:r>
      <w:r>
        <w:rPr>
          <w:rFonts w:asciiTheme="minorHAnsi" w:hAnsiTheme="minorHAnsi" w:cs="Tahoma"/>
        </w:rPr>
        <w:t xml:space="preserve">, using our CRM system, </w:t>
      </w:r>
      <w:proofErr w:type="spellStart"/>
      <w:r>
        <w:rPr>
          <w:rFonts w:asciiTheme="minorHAnsi" w:hAnsiTheme="minorHAnsi" w:cs="Tahoma"/>
        </w:rPr>
        <w:t>ThankQ</w:t>
      </w:r>
      <w:proofErr w:type="spellEnd"/>
      <w:r w:rsidRPr="00E62773">
        <w:rPr>
          <w:rFonts w:asciiTheme="minorHAnsi" w:hAnsiTheme="minorHAnsi" w:cs="Tahoma"/>
        </w:rPr>
        <w:t xml:space="preserve">.  </w:t>
      </w:r>
    </w:p>
    <w:p w14:paraId="0619D794" w14:textId="77777777" w:rsidR="00C07F3C" w:rsidRDefault="00C07F3C" w:rsidP="00C07F3C">
      <w:pPr>
        <w:pStyle w:val="ListParagraph"/>
        <w:numPr>
          <w:ilvl w:val="0"/>
          <w:numId w:val="32"/>
        </w:numPr>
        <w:rPr>
          <w:rFonts w:asciiTheme="minorHAnsi" w:hAnsiTheme="minorHAnsi" w:cs="Tahoma"/>
        </w:rPr>
      </w:pPr>
      <w:r>
        <w:rPr>
          <w:rFonts w:asciiTheme="minorHAnsi" w:hAnsiTheme="minorHAnsi" w:cs="Tahoma"/>
        </w:rPr>
        <w:t xml:space="preserve">Manage a Facebook page to keep volunteers </w:t>
      </w:r>
      <w:proofErr w:type="spellStart"/>
      <w:r>
        <w:rPr>
          <w:rFonts w:asciiTheme="minorHAnsi" w:hAnsiTheme="minorHAnsi" w:cs="Tahoma"/>
        </w:rPr>
        <w:t>uptodate</w:t>
      </w:r>
      <w:proofErr w:type="spellEnd"/>
      <w:r>
        <w:rPr>
          <w:rFonts w:asciiTheme="minorHAnsi" w:hAnsiTheme="minorHAnsi" w:cs="Tahoma"/>
        </w:rPr>
        <w:t xml:space="preserve">. </w:t>
      </w:r>
    </w:p>
    <w:p w14:paraId="28700D40" w14:textId="77777777" w:rsidR="00C07F3C" w:rsidRDefault="00C07F3C" w:rsidP="00C07F3C">
      <w:pPr>
        <w:pStyle w:val="ListParagraph"/>
        <w:numPr>
          <w:ilvl w:val="0"/>
          <w:numId w:val="32"/>
        </w:numPr>
        <w:rPr>
          <w:rFonts w:asciiTheme="minorHAnsi" w:hAnsiTheme="minorHAnsi" w:cs="Tahoma"/>
        </w:rPr>
      </w:pPr>
      <w:r>
        <w:rPr>
          <w:rFonts w:asciiTheme="minorHAnsi" w:hAnsiTheme="minorHAnsi" w:cs="Tahoma"/>
        </w:rPr>
        <w:t xml:space="preserve">Liaise with Communications Manage to promote our events and findings on social media. </w:t>
      </w:r>
    </w:p>
    <w:p w14:paraId="49C1E5B5" w14:textId="77777777" w:rsidR="006D2064" w:rsidRDefault="006D2064" w:rsidP="006D2064">
      <w:pPr>
        <w:rPr>
          <w:rFonts w:asciiTheme="minorHAnsi" w:hAnsiTheme="minorHAnsi" w:cs="Tahoma"/>
        </w:rPr>
      </w:pPr>
    </w:p>
    <w:p w14:paraId="760495AA" w14:textId="05D08A3A" w:rsidR="001E3E9D" w:rsidRPr="00E62773" w:rsidRDefault="00AE3C25" w:rsidP="00FF712A">
      <w:pPr>
        <w:numPr>
          <w:ilvl w:val="0"/>
          <w:numId w:val="27"/>
        </w:numPr>
        <w:rPr>
          <w:rFonts w:asciiTheme="minorHAnsi" w:hAnsiTheme="minorHAnsi" w:cs="Tahoma"/>
          <w:b/>
        </w:rPr>
      </w:pPr>
      <w:r>
        <w:rPr>
          <w:rFonts w:asciiTheme="minorHAnsi" w:hAnsiTheme="minorHAnsi" w:cs="Tahoma"/>
          <w:b/>
        </w:rPr>
        <w:t>Co-ordinating the citizen science network</w:t>
      </w:r>
      <w:r w:rsidR="00937FC2" w:rsidRPr="00E62773">
        <w:rPr>
          <w:rFonts w:asciiTheme="minorHAnsi" w:hAnsiTheme="minorHAnsi" w:cs="Tahoma"/>
          <w:b/>
        </w:rPr>
        <w:t xml:space="preserve"> </w:t>
      </w:r>
    </w:p>
    <w:p w14:paraId="2DC20635" w14:textId="4273C302" w:rsidR="001E3E9D" w:rsidRPr="00E62773" w:rsidRDefault="003B382C" w:rsidP="00AE3C25">
      <w:pPr>
        <w:pStyle w:val="ListParagraph"/>
        <w:numPr>
          <w:ilvl w:val="0"/>
          <w:numId w:val="32"/>
        </w:numPr>
        <w:rPr>
          <w:rFonts w:asciiTheme="minorHAnsi" w:hAnsiTheme="minorHAnsi" w:cs="Tahoma"/>
        </w:rPr>
      </w:pPr>
      <w:r>
        <w:rPr>
          <w:rFonts w:asciiTheme="minorHAnsi" w:hAnsiTheme="minorHAnsi" w:cs="Tahoma"/>
        </w:rPr>
        <w:t>Assist</w:t>
      </w:r>
      <w:r w:rsidR="001E3E9D" w:rsidRPr="00E62773">
        <w:rPr>
          <w:rFonts w:asciiTheme="minorHAnsi" w:hAnsiTheme="minorHAnsi" w:cs="Tahoma"/>
        </w:rPr>
        <w:t xml:space="preserve"> volunteers to conduct regular litter surveys</w:t>
      </w:r>
      <w:r w:rsidR="003B460D" w:rsidRPr="00E62773">
        <w:rPr>
          <w:rFonts w:asciiTheme="minorHAnsi" w:hAnsiTheme="minorHAnsi" w:cs="Tahoma"/>
        </w:rPr>
        <w:t xml:space="preserve"> according to new protocols</w:t>
      </w:r>
      <w:r>
        <w:rPr>
          <w:rFonts w:asciiTheme="minorHAnsi" w:hAnsiTheme="minorHAnsi" w:cs="Tahoma"/>
        </w:rPr>
        <w:t xml:space="preserve"> by </w:t>
      </w:r>
      <w:r w:rsidR="00280B6A">
        <w:rPr>
          <w:rFonts w:asciiTheme="minorHAnsi" w:hAnsiTheme="minorHAnsi" w:cs="Tahoma"/>
        </w:rPr>
        <w:t xml:space="preserve">participating in monitoring sessions with volunteers until they have the confidence to conduct </w:t>
      </w:r>
      <w:r w:rsidR="008C2753">
        <w:rPr>
          <w:rFonts w:asciiTheme="minorHAnsi" w:hAnsiTheme="minorHAnsi" w:cs="Tahoma"/>
        </w:rPr>
        <w:t xml:space="preserve">them </w:t>
      </w:r>
      <w:r w:rsidR="00280B6A">
        <w:rPr>
          <w:rFonts w:asciiTheme="minorHAnsi" w:hAnsiTheme="minorHAnsi" w:cs="Tahoma"/>
        </w:rPr>
        <w:t xml:space="preserve">by themselves. </w:t>
      </w:r>
    </w:p>
    <w:p w14:paraId="67BFDC71" w14:textId="43760572" w:rsidR="001225EB" w:rsidRDefault="00484C55" w:rsidP="00AE3C25">
      <w:pPr>
        <w:pStyle w:val="ListParagraph"/>
        <w:numPr>
          <w:ilvl w:val="0"/>
          <w:numId w:val="32"/>
        </w:numPr>
        <w:rPr>
          <w:rFonts w:asciiTheme="minorHAnsi" w:hAnsiTheme="minorHAnsi" w:cs="Tahoma"/>
        </w:rPr>
      </w:pPr>
      <w:r>
        <w:rPr>
          <w:rFonts w:asciiTheme="minorHAnsi" w:hAnsiTheme="minorHAnsi" w:cs="Tahoma"/>
        </w:rPr>
        <w:lastRenderedPageBreak/>
        <w:t xml:space="preserve">Manage </w:t>
      </w:r>
      <w:r w:rsidR="001225EB" w:rsidRPr="00AE3C25">
        <w:rPr>
          <w:rFonts w:asciiTheme="minorHAnsi" w:hAnsiTheme="minorHAnsi" w:cs="Tahoma"/>
        </w:rPr>
        <w:t xml:space="preserve">an online system to co-ordinate </w:t>
      </w:r>
      <w:r w:rsidR="00280B6A">
        <w:rPr>
          <w:rFonts w:asciiTheme="minorHAnsi" w:hAnsiTheme="minorHAnsi" w:cs="Tahoma"/>
        </w:rPr>
        <w:t>activity</w:t>
      </w:r>
      <w:r w:rsidR="001225EB" w:rsidRPr="00AE3C25">
        <w:rPr>
          <w:rFonts w:asciiTheme="minorHAnsi" w:hAnsiTheme="minorHAnsi" w:cs="Tahoma"/>
        </w:rPr>
        <w:t xml:space="preserve"> on the tidal Thames.</w:t>
      </w:r>
    </w:p>
    <w:p w14:paraId="6E0D0D86" w14:textId="65FE0D5E" w:rsidR="008C2753" w:rsidRPr="00AE3C25" w:rsidRDefault="008C2753" w:rsidP="00AE3C25">
      <w:pPr>
        <w:pStyle w:val="ListParagraph"/>
        <w:numPr>
          <w:ilvl w:val="0"/>
          <w:numId w:val="32"/>
        </w:numPr>
        <w:rPr>
          <w:rFonts w:asciiTheme="minorHAnsi" w:hAnsiTheme="minorHAnsi" w:cs="Tahoma"/>
        </w:rPr>
      </w:pPr>
      <w:r>
        <w:rPr>
          <w:rFonts w:asciiTheme="minorHAnsi" w:hAnsiTheme="minorHAnsi" w:cs="Tahoma"/>
        </w:rPr>
        <w:t xml:space="preserve">Keep in touch with volunteers to ensure monitoring frequency is maintained; and </w:t>
      </w:r>
      <w:r w:rsidR="00755758">
        <w:rPr>
          <w:rFonts w:asciiTheme="minorHAnsi" w:hAnsiTheme="minorHAnsi" w:cs="Tahoma"/>
        </w:rPr>
        <w:t xml:space="preserve">alerting your colleagues when </w:t>
      </w:r>
      <w:r>
        <w:rPr>
          <w:rFonts w:asciiTheme="minorHAnsi" w:hAnsiTheme="minorHAnsi" w:cs="Tahoma"/>
        </w:rPr>
        <w:t xml:space="preserve">.  </w:t>
      </w:r>
    </w:p>
    <w:p w14:paraId="69510D28" w14:textId="2F3A80C6" w:rsidR="005169D4" w:rsidRPr="00E62773" w:rsidRDefault="005169D4" w:rsidP="00484C55">
      <w:pPr>
        <w:pStyle w:val="ListParagraph"/>
        <w:ind w:left="1440"/>
        <w:rPr>
          <w:rFonts w:asciiTheme="minorHAnsi" w:hAnsiTheme="minorHAnsi" w:cs="Tahoma"/>
        </w:rPr>
      </w:pPr>
    </w:p>
    <w:p w14:paraId="410CCB16" w14:textId="77777777" w:rsidR="003B382C" w:rsidRPr="00E62773" w:rsidRDefault="003B382C" w:rsidP="003B382C">
      <w:pPr>
        <w:numPr>
          <w:ilvl w:val="0"/>
          <w:numId w:val="27"/>
        </w:numPr>
        <w:rPr>
          <w:rFonts w:asciiTheme="minorHAnsi" w:hAnsiTheme="minorHAnsi" w:cs="Tahoma"/>
          <w:b/>
          <w:szCs w:val="22"/>
        </w:rPr>
      </w:pPr>
      <w:r w:rsidRPr="00E62773">
        <w:rPr>
          <w:rFonts w:asciiTheme="minorHAnsi" w:hAnsiTheme="minorHAnsi" w:cs="Tahoma"/>
          <w:b/>
          <w:szCs w:val="22"/>
        </w:rPr>
        <w:t xml:space="preserve">Schools outreach </w:t>
      </w:r>
    </w:p>
    <w:p w14:paraId="22D7F2EB" w14:textId="5866EDF3" w:rsidR="003B382C" w:rsidRPr="00AE3C25" w:rsidRDefault="003B382C" w:rsidP="003B382C">
      <w:pPr>
        <w:pStyle w:val="ListParagraph"/>
        <w:numPr>
          <w:ilvl w:val="0"/>
          <w:numId w:val="32"/>
        </w:numPr>
        <w:rPr>
          <w:rFonts w:asciiTheme="minorHAnsi" w:hAnsiTheme="minorHAnsi" w:cs="Tahoma"/>
        </w:rPr>
      </w:pPr>
      <w:r w:rsidRPr="00AE3C25">
        <w:rPr>
          <w:rFonts w:asciiTheme="minorHAnsi" w:hAnsiTheme="minorHAnsi" w:cs="Tahoma"/>
        </w:rPr>
        <w:t>Work with the Communit</w:t>
      </w:r>
      <w:r w:rsidR="008C2753">
        <w:rPr>
          <w:rFonts w:asciiTheme="minorHAnsi" w:hAnsiTheme="minorHAnsi" w:cs="Tahoma"/>
        </w:rPr>
        <w:t>y</w:t>
      </w:r>
      <w:r w:rsidRPr="00AE3C25">
        <w:rPr>
          <w:rFonts w:asciiTheme="minorHAnsi" w:hAnsiTheme="minorHAnsi" w:cs="Tahoma"/>
        </w:rPr>
        <w:t xml:space="preserve"> </w:t>
      </w:r>
      <w:r>
        <w:rPr>
          <w:rFonts w:asciiTheme="minorHAnsi" w:hAnsiTheme="minorHAnsi" w:cs="Tahoma"/>
        </w:rPr>
        <w:t>Engagement</w:t>
      </w:r>
      <w:r w:rsidRPr="00AE3C25">
        <w:rPr>
          <w:rFonts w:asciiTheme="minorHAnsi" w:hAnsiTheme="minorHAnsi" w:cs="Tahoma"/>
        </w:rPr>
        <w:t xml:space="preserve"> officer to approach schools to take part in the programme.</w:t>
      </w:r>
    </w:p>
    <w:p w14:paraId="518EF8BD" w14:textId="77777777" w:rsidR="003B382C" w:rsidRDefault="003B382C" w:rsidP="003B382C">
      <w:pPr>
        <w:pStyle w:val="ListParagraph"/>
        <w:numPr>
          <w:ilvl w:val="0"/>
          <w:numId w:val="32"/>
        </w:numPr>
        <w:rPr>
          <w:rFonts w:asciiTheme="minorHAnsi" w:hAnsiTheme="minorHAnsi" w:cs="Tahoma"/>
        </w:rPr>
      </w:pPr>
      <w:r w:rsidRPr="00AE3C25">
        <w:rPr>
          <w:rFonts w:asciiTheme="minorHAnsi" w:hAnsiTheme="minorHAnsi" w:cs="Tahoma"/>
        </w:rPr>
        <w:t>Co-develop materials for learning about the river</w:t>
      </w:r>
      <w:r>
        <w:rPr>
          <w:rFonts w:asciiTheme="minorHAnsi" w:hAnsiTheme="minorHAnsi" w:cs="Tahoma"/>
        </w:rPr>
        <w:t>.</w:t>
      </w:r>
    </w:p>
    <w:p w14:paraId="74E93C8E" w14:textId="77777777" w:rsidR="003B382C" w:rsidRDefault="003B382C" w:rsidP="003B382C">
      <w:pPr>
        <w:pStyle w:val="ListParagraph"/>
        <w:numPr>
          <w:ilvl w:val="0"/>
          <w:numId w:val="32"/>
        </w:numPr>
        <w:rPr>
          <w:rFonts w:asciiTheme="minorHAnsi" w:hAnsiTheme="minorHAnsi" w:cs="Tahoma"/>
        </w:rPr>
      </w:pPr>
      <w:r>
        <w:rPr>
          <w:rFonts w:asciiTheme="minorHAnsi" w:hAnsiTheme="minorHAnsi" w:cs="Tahoma"/>
        </w:rPr>
        <w:t>Lead</w:t>
      </w:r>
      <w:r w:rsidRPr="00AE3C25">
        <w:rPr>
          <w:rFonts w:asciiTheme="minorHAnsi" w:hAnsiTheme="minorHAnsi" w:cs="Tahoma"/>
        </w:rPr>
        <w:t xml:space="preserve"> foreshore visits for primary </w:t>
      </w:r>
      <w:r>
        <w:rPr>
          <w:rFonts w:asciiTheme="minorHAnsi" w:hAnsiTheme="minorHAnsi" w:cs="Tahoma"/>
        </w:rPr>
        <w:t xml:space="preserve">and secondary </w:t>
      </w:r>
      <w:r w:rsidRPr="00AE3C25">
        <w:rPr>
          <w:rFonts w:asciiTheme="minorHAnsi" w:hAnsiTheme="minorHAnsi" w:cs="Tahoma"/>
        </w:rPr>
        <w:t xml:space="preserve">school students. </w:t>
      </w:r>
    </w:p>
    <w:p w14:paraId="50579085" w14:textId="4D0EDE3C" w:rsidR="00505ED0" w:rsidRPr="00AE3C25" w:rsidRDefault="00505ED0" w:rsidP="003B382C">
      <w:pPr>
        <w:pStyle w:val="ListParagraph"/>
        <w:numPr>
          <w:ilvl w:val="0"/>
          <w:numId w:val="32"/>
        </w:numPr>
        <w:rPr>
          <w:rFonts w:asciiTheme="minorHAnsi" w:hAnsiTheme="minorHAnsi" w:cs="Tahoma"/>
        </w:rPr>
      </w:pPr>
      <w:r>
        <w:rPr>
          <w:rFonts w:asciiTheme="minorHAnsi" w:hAnsiTheme="minorHAnsi" w:cs="Tahoma"/>
        </w:rPr>
        <w:t xml:space="preserve">Test the effectiveness of the In-No-Plastics social reward app amongst secondary school pupils via workshops and surveys. </w:t>
      </w:r>
    </w:p>
    <w:p w14:paraId="32C501E2" w14:textId="77777777" w:rsidR="003B382C" w:rsidRPr="00E62773" w:rsidRDefault="003B382C" w:rsidP="003B382C">
      <w:pPr>
        <w:ind w:left="720"/>
        <w:rPr>
          <w:rFonts w:asciiTheme="minorHAnsi" w:hAnsiTheme="minorHAnsi" w:cs="Tahoma"/>
          <w:szCs w:val="22"/>
        </w:rPr>
      </w:pPr>
    </w:p>
    <w:p w14:paraId="7768E53B" w14:textId="77777777" w:rsidR="00924541" w:rsidRPr="00E62773" w:rsidRDefault="00924541" w:rsidP="00FF712A">
      <w:pPr>
        <w:numPr>
          <w:ilvl w:val="0"/>
          <w:numId w:val="27"/>
        </w:numPr>
        <w:rPr>
          <w:rFonts w:asciiTheme="minorHAnsi" w:hAnsiTheme="minorHAnsi" w:cs="Tahoma"/>
          <w:b/>
          <w:bCs/>
          <w:szCs w:val="22"/>
        </w:rPr>
      </w:pPr>
      <w:r w:rsidRPr="00E62773">
        <w:rPr>
          <w:rFonts w:asciiTheme="minorHAnsi" w:hAnsiTheme="minorHAnsi" w:cs="Tahoma"/>
          <w:b/>
          <w:bCs/>
          <w:szCs w:val="22"/>
        </w:rPr>
        <w:t>General Thames21 duties</w:t>
      </w:r>
    </w:p>
    <w:p w14:paraId="0E2F01BF" w14:textId="1593FE07" w:rsidR="00924541" w:rsidRPr="00484C55" w:rsidRDefault="00924541" w:rsidP="00484C55">
      <w:pPr>
        <w:pStyle w:val="ListParagraph"/>
        <w:numPr>
          <w:ilvl w:val="0"/>
          <w:numId w:val="32"/>
        </w:numPr>
        <w:rPr>
          <w:rFonts w:asciiTheme="minorHAnsi" w:hAnsiTheme="minorHAnsi" w:cs="Tahoma"/>
        </w:rPr>
      </w:pPr>
      <w:r w:rsidRPr="00484C55">
        <w:rPr>
          <w:rFonts w:asciiTheme="minorHAnsi" w:hAnsiTheme="minorHAnsi" w:cs="Tahoma"/>
        </w:rPr>
        <w:t>Maintain clear records of progress, ensure all administration and statistical information is kept, and regularly upload information onto the Thames21 database</w:t>
      </w:r>
      <w:r w:rsidR="00E62773" w:rsidRPr="00484C55">
        <w:rPr>
          <w:rFonts w:asciiTheme="minorHAnsi" w:hAnsiTheme="minorHAnsi" w:cs="Tahoma"/>
        </w:rPr>
        <w:t>.</w:t>
      </w:r>
    </w:p>
    <w:p w14:paraId="3C62B2DC" w14:textId="2DDA8FC9" w:rsidR="00924541" w:rsidRPr="00484C55" w:rsidRDefault="00924541" w:rsidP="00484C55">
      <w:pPr>
        <w:pStyle w:val="ListParagraph"/>
        <w:numPr>
          <w:ilvl w:val="0"/>
          <w:numId w:val="32"/>
        </w:numPr>
        <w:rPr>
          <w:rFonts w:asciiTheme="minorHAnsi" w:hAnsiTheme="minorHAnsi" w:cs="Tahoma"/>
        </w:rPr>
      </w:pPr>
      <w:r w:rsidRPr="00484C55">
        <w:rPr>
          <w:rFonts w:asciiTheme="minorHAnsi" w:hAnsiTheme="minorHAnsi" w:cs="Tahoma"/>
        </w:rPr>
        <w:t>Regular co-ordination with Thames21’s Communications Team to ensure key milestones are recognised and volunteer opportunities are publicised</w:t>
      </w:r>
      <w:r w:rsidR="00E62773" w:rsidRPr="00484C55">
        <w:rPr>
          <w:rFonts w:asciiTheme="minorHAnsi" w:hAnsiTheme="minorHAnsi" w:cs="Tahoma"/>
        </w:rPr>
        <w:t>.</w:t>
      </w:r>
    </w:p>
    <w:p w14:paraId="31747DC9" w14:textId="6509C826" w:rsidR="00924541" w:rsidRPr="00484C55" w:rsidRDefault="00924541" w:rsidP="00484C55">
      <w:pPr>
        <w:pStyle w:val="ListParagraph"/>
        <w:numPr>
          <w:ilvl w:val="0"/>
          <w:numId w:val="32"/>
        </w:numPr>
        <w:rPr>
          <w:rFonts w:asciiTheme="minorHAnsi" w:hAnsiTheme="minorHAnsi" w:cs="Tahoma"/>
        </w:rPr>
      </w:pPr>
      <w:r w:rsidRPr="00484C55">
        <w:rPr>
          <w:rFonts w:asciiTheme="minorHAnsi" w:hAnsiTheme="minorHAnsi" w:cs="Tahoma"/>
        </w:rPr>
        <w:t>Attend Thames21 Team Meetings and liaise with Thames21 staff</w:t>
      </w:r>
      <w:r w:rsidR="00E62773" w:rsidRPr="00484C55">
        <w:rPr>
          <w:rFonts w:asciiTheme="minorHAnsi" w:hAnsiTheme="minorHAnsi" w:cs="Tahoma"/>
        </w:rPr>
        <w:t>.</w:t>
      </w:r>
    </w:p>
    <w:p w14:paraId="5D0A5605" w14:textId="77FF456B" w:rsidR="00924541" w:rsidRPr="00484C55" w:rsidRDefault="00924541" w:rsidP="00484C55">
      <w:pPr>
        <w:pStyle w:val="ListParagraph"/>
        <w:numPr>
          <w:ilvl w:val="0"/>
          <w:numId w:val="32"/>
        </w:numPr>
        <w:rPr>
          <w:rFonts w:asciiTheme="minorHAnsi" w:hAnsiTheme="minorHAnsi" w:cs="Tahoma"/>
        </w:rPr>
      </w:pPr>
      <w:r w:rsidRPr="00484C55">
        <w:rPr>
          <w:rFonts w:asciiTheme="minorHAnsi" w:hAnsiTheme="minorHAnsi" w:cs="Tahoma"/>
        </w:rPr>
        <w:t>Ability to attend occasional weekend and evening meetings and events</w:t>
      </w:r>
      <w:r w:rsidR="00E62773" w:rsidRPr="00484C55">
        <w:rPr>
          <w:rFonts w:asciiTheme="minorHAnsi" w:hAnsiTheme="minorHAnsi" w:cs="Tahoma"/>
        </w:rPr>
        <w:t>.</w:t>
      </w:r>
    </w:p>
    <w:p w14:paraId="7092DB06" w14:textId="77777777" w:rsidR="00924541" w:rsidRPr="00484C55" w:rsidRDefault="00924541" w:rsidP="00484C55">
      <w:pPr>
        <w:pStyle w:val="ListParagraph"/>
        <w:numPr>
          <w:ilvl w:val="0"/>
          <w:numId w:val="32"/>
        </w:numPr>
        <w:rPr>
          <w:rFonts w:asciiTheme="minorHAnsi" w:hAnsiTheme="minorHAnsi" w:cs="Tahoma"/>
        </w:rPr>
      </w:pPr>
      <w:r w:rsidRPr="00484C55">
        <w:rPr>
          <w:rFonts w:asciiTheme="minorHAnsi" w:hAnsiTheme="minorHAnsi" w:cs="Tahoma"/>
        </w:rPr>
        <w:t>This job description cannot cover every issue or task that may arise within the post at various times and the post-holder will be expected to carry out other duties from time to time which are broadly consistent with those in this document.</w:t>
      </w:r>
    </w:p>
    <w:p w14:paraId="4CE973E2" w14:textId="77777777" w:rsidR="0021050B" w:rsidRPr="00E62773" w:rsidRDefault="0021050B" w:rsidP="00FF712A">
      <w:pPr>
        <w:rPr>
          <w:rFonts w:asciiTheme="minorHAnsi" w:hAnsiTheme="minorHAnsi" w:cs="Tahom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260"/>
      </w:tblGrid>
      <w:tr w:rsidR="005569FD" w:rsidRPr="00E62773" w14:paraId="3E873C5A" w14:textId="77777777" w:rsidTr="00751CAF">
        <w:trPr>
          <w:trHeight w:val="735"/>
        </w:trPr>
        <w:tc>
          <w:tcPr>
            <w:tcW w:w="10260" w:type="dxa"/>
            <w:shd w:val="clear" w:color="auto" w:fill="8C8C8C"/>
          </w:tcPr>
          <w:p w14:paraId="330F84F0" w14:textId="77777777" w:rsidR="005569FD" w:rsidRPr="00E62773" w:rsidRDefault="005569FD" w:rsidP="00FF712A">
            <w:pPr>
              <w:keepNext/>
              <w:outlineLvl w:val="3"/>
              <w:rPr>
                <w:rFonts w:asciiTheme="minorHAnsi" w:hAnsiTheme="minorHAnsi" w:cs="Tahoma"/>
                <w:bCs/>
                <w:sz w:val="18"/>
                <w:szCs w:val="16"/>
              </w:rPr>
            </w:pPr>
          </w:p>
          <w:p w14:paraId="756BAAE0" w14:textId="77777777" w:rsidR="005569FD" w:rsidRPr="00E62773" w:rsidRDefault="005569FD" w:rsidP="00FF712A">
            <w:pPr>
              <w:keepNext/>
              <w:outlineLvl w:val="3"/>
              <w:rPr>
                <w:rFonts w:asciiTheme="minorHAnsi" w:hAnsiTheme="minorHAnsi" w:cs="Tahoma"/>
                <w:b/>
                <w:bCs/>
                <w:color w:val="FFFFFF"/>
                <w:sz w:val="32"/>
                <w:szCs w:val="28"/>
              </w:rPr>
            </w:pPr>
            <w:r w:rsidRPr="00E62773">
              <w:rPr>
                <w:rFonts w:asciiTheme="minorHAnsi" w:hAnsiTheme="minorHAnsi" w:cs="Tahoma"/>
                <w:b/>
                <w:color w:val="FFFFFF"/>
                <w:sz w:val="32"/>
                <w:szCs w:val="28"/>
              </w:rPr>
              <w:t xml:space="preserve">Person Specification </w:t>
            </w:r>
          </w:p>
        </w:tc>
      </w:tr>
    </w:tbl>
    <w:p w14:paraId="65230E9A" w14:textId="77777777" w:rsidR="005569FD" w:rsidRPr="00E62773" w:rsidRDefault="005569FD" w:rsidP="00FF712A">
      <w:pPr>
        <w:rPr>
          <w:rFonts w:asciiTheme="minorHAnsi" w:hAnsiTheme="minorHAnsi" w:cs="Tahoma"/>
          <w:szCs w:val="22"/>
        </w:rPr>
      </w:pPr>
      <w:r w:rsidRPr="00E62773">
        <w:rPr>
          <w:rFonts w:asciiTheme="minorHAnsi" w:hAnsiTheme="minorHAnsi" w:cs="Tahoma"/>
          <w:b/>
          <w:szCs w:val="22"/>
        </w:rPr>
        <w:t xml:space="preserve"> </w:t>
      </w:r>
    </w:p>
    <w:p w14:paraId="0CF415D8" w14:textId="77777777" w:rsidR="005569FD" w:rsidRPr="00E62773" w:rsidRDefault="005569FD" w:rsidP="00FF712A">
      <w:pPr>
        <w:rPr>
          <w:rFonts w:asciiTheme="minorHAnsi" w:hAnsiTheme="minorHAnsi" w:cs="Tahoma"/>
          <w:b/>
          <w:bCs/>
          <w:szCs w:val="22"/>
        </w:rPr>
      </w:pPr>
      <w:r w:rsidRPr="00E62773">
        <w:rPr>
          <w:rFonts w:asciiTheme="minorHAnsi" w:hAnsiTheme="minorHAnsi" w:cs="Tahoma"/>
          <w:b/>
          <w:bCs/>
          <w:szCs w:val="22"/>
        </w:rPr>
        <w:t>It is essential that in your application you give evidence or examples of your proven experience in each of the following criteria including the competencies.</w:t>
      </w:r>
    </w:p>
    <w:p w14:paraId="0AF6C887" w14:textId="77777777" w:rsidR="005569FD" w:rsidRPr="00E62773" w:rsidRDefault="005569FD" w:rsidP="00FF712A">
      <w:pPr>
        <w:rPr>
          <w:rFonts w:asciiTheme="minorHAnsi" w:hAnsiTheme="minorHAnsi" w:cs="Tahoma"/>
          <w:b/>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86"/>
        <w:gridCol w:w="1276"/>
        <w:gridCol w:w="2218"/>
      </w:tblGrid>
      <w:tr w:rsidR="005569FD" w:rsidRPr="00E62773" w14:paraId="34B09C1A" w14:textId="77777777" w:rsidTr="00751CAF">
        <w:tc>
          <w:tcPr>
            <w:tcW w:w="5760" w:type="dxa"/>
            <w:tcBorders>
              <w:bottom w:val="single" w:sz="4" w:space="0" w:color="auto"/>
            </w:tcBorders>
            <w:shd w:val="pct20" w:color="auto" w:fill="FFFFFF"/>
          </w:tcPr>
          <w:p w14:paraId="38779A57" w14:textId="23192E62" w:rsidR="005569FD" w:rsidRPr="00E62773" w:rsidRDefault="00E512DC" w:rsidP="00E512DC">
            <w:pPr>
              <w:rPr>
                <w:rFonts w:asciiTheme="minorHAnsi" w:hAnsiTheme="minorHAnsi" w:cs="Tahoma"/>
                <w:b/>
                <w:szCs w:val="22"/>
              </w:rPr>
            </w:pPr>
            <w:r w:rsidRPr="00E62773">
              <w:rPr>
                <w:rFonts w:asciiTheme="minorHAnsi" w:hAnsiTheme="minorHAnsi" w:cs="Tahoma"/>
                <w:b/>
                <w:iCs/>
                <w:szCs w:val="22"/>
              </w:rPr>
              <w:t>Skills</w:t>
            </w:r>
            <w:r>
              <w:rPr>
                <w:rFonts w:asciiTheme="minorHAnsi" w:hAnsiTheme="minorHAnsi" w:cs="Tahoma"/>
                <w:b/>
                <w:iCs/>
                <w:szCs w:val="22"/>
              </w:rPr>
              <w:t>, Knowledge and Qualifications</w:t>
            </w:r>
            <w:r w:rsidRPr="00E62773">
              <w:rPr>
                <w:rFonts w:asciiTheme="minorHAnsi" w:hAnsiTheme="minorHAnsi" w:cs="Tahoma"/>
                <w:b/>
                <w:iCs/>
                <w:szCs w:val="22"/>
              </w:rPr>
              <w:t>:</w:t>
            </w:r>
          </w:p>
        </w:tc>
        <w:tc>
          <w:tcPr>
            <w:tcW w:w="1186" w:type="dxa"/>
            <w:tcBorders>
              <w:bottom w:val="single" w:sz="4" w:space="0" w:color="auto"/>
            </w:tcBorders>
            <w:shd w:val="pct20" w:color="auto" w:fill="FFFFFF"/>
          </w:tcPr>
          <w:p w14:paraId="5F68D764" w14:textId="77777777" w:rsidR="005569FD" w:rsidRPr="00E62773" w:rsidRDefault="005569FD" w:rsidP="00FF712A">
            <w:pPr>
              <w:ind w:left="-108"/>
              <w:jc w:val="center"/>
              <w:rPr>
                <w:rFonts w:asciiTheme="minorHAnsi" w:hAnsiTheme="minorHAnsi" w:cs="Tahoma"/>
                <w:b/>
                <w:szCs w:val="22"/>
              </w:rPr>
            </w:pPr>
            <w:r w:rsidRPr="00E62773">
              <w:rPr>
                <w:rFonts w:asciiTheme="minorHAnsi" w:hAnsiTheme="minorHAnsi" w:cs="Tahoma"/>
                <w:b/>
                <w:szCs w:val="22"/>
              </w:rPr>
              <w:t>Essential</w:t>
            </w:r>
          </w:p>
        </w:tc>
        <w:tc>
          <w:tcPr>
            <w:tcW w:w="1276" w:type="dxa"/>
            <w:tcBorders>
              <w:bottom w:val="single" w:sz="4" w:space="0" w:color="auto"/>
            </w:tcBorders>
            <w:shd w:val="pct20" w:color="auto" w:fill="FFFFFF"/>
          </w:tcPr>
          <w:p w14:paraId="541C04B9" w14:textId="77777777" w:rsidR="005569FD" w:rsidRPr="00E62773" w:rsidRDefault="005569FD" w:rsidP="00FF712A">
            <w:pPr>
              <w:rPr>
                <w:rFonts w:asciiTheme="minorHAnsi" w:hAnsiTheme="minorHAnsi" w:cs="Tahoma"/>
                <w:b/>
                <w:szCs w:val="22"/>
              </w:rPr>
            </w:pPr>
            <w:r w:rsidRPr="00E62773">
              <w:rPr>
                <w:rFonts w:asciiTheme="minorHAnsi" w:hAnsiTheme="minorHAnsi" w:cs="Tahoma"/>
                <w:b/>
                <w:szCs w:val="22"/>
              </w:rPr>
              <w:t>Desirable</w:t>
            </w:r>
          </w:p>
        </w:tc>
        <w:tc>
          <w:tcPr>
            <w:tcW w:w="2218" w:type="dxa"/>
            <w:tcBorders>
              <w:bottom w:val="single" w:sz="4" w:space="0" w:color="auto"/>
            </w:tcBorders>
            <w:shd w:val="pct20" w:color="auto" w:fill="FFFFFF"/>
          </w:tcPr>
          <w:p w14:paraId="51EE0E8A" w14:textId="77777777" w:rsidR="005569FD" w:rsidRPr="00E62773" w:rsidRDefault="005569FD" w:rsidP="00FF712A">
            <w:pPr>
              <w:rPr>
                <w:rFonts w:asciiTheme="minorHAnsi" w:hAnsiTheme="minorHAnsi" w:cs="Tahoma"/>
                <w:b/>
                <w:szCs w:val="22"/>
              </w:rPr>
            </w:pPr>
            <w:r w:rsidRPr="00E62773">
              <w:rPr>
                <w:rFonts w:asciiTheme="minorHAnsi" w:hAnsiTheme="minorHAnsi" w:cs="Tahoma"/>
                <w:b/>
                <w:szCs w:val="22"/>
              </w:rPr>
              <w:t>Assessed by</w:t>
            </w:r>
          </w:p>
        </w:tc>
      </w:tr>
      <w:tr w:rsidR="00E512DC" w:rsidRPr="00E62773" w14:paraId="4013D7BF" w14:textId="77777777" w:rsidTr="00C44078">
        <w:tc>
          <w:tcPr>
            <w:tcW w:w="5760" w:type="dxa"/>
            <w:shd w:val="clear" w:color="auto" w:fill="FFFFFF"/>
          </w:tcPr>
          <w:p w14:paraId="3C92F448" w14:textId="77777777" w:rsidR="00E512DC" w:rsidRPr="00E62773" w:rsidRDefault="00E512DC" w:rsidP="00C44078">
            <w:pPr>
              <w:rPr>
                <w:rFonts w:asciiTheme="minorHAnsi" w:hAnsiTheme="minorHAnsi" w:cs="Tahoma"/>
                <w:szCs w:val="22"/>
              </w:rPr>
            </w:pPr>
            <w:r>
              <w:rPr>
                <w:rFonts w:asciiTheme="minorHAnsi" w:hAnsiTheme="minorHAnsi" w:cs="Tahoma"/>
                <w:szCs w:val="22"/>
              </w:rPr>
              <w:t>Be able to plan and organise workload efficiently and effectively, including dealing with unexpected interruptions</w:t>
            </w:r>
          </w:p>
        </w:tc>
        <w:tc>
          <w:tcPr>
            <w:tcW w:w="1186" w:type="dxa"/>
            <w:shd w:val="clear" w:color="auto" w:fill="FFFFFF"/>
          </w:tcPr>
          <w:p w14:paraId="6CB234E3" w14:textId="77777777" w:rsidR="00E512DC" w:rsidRPr="00E62773" w:rsidRDefault="00E512DC" w:rsidP="00C44078">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0BA3D44A" w14:textId="77777777" w:rsidR="00E512DC" w:rsidRPr="00E62773" w:rsidRDefault="00E512DC" w:rsidP="00C44078">
            <w:pPr>
              <w:jc w:val="center"/>
              <w:rPr>
                <w:rFonts w:asciiTheme="minorHAnsi" w:hAnsiTheme="minorHAnsi" w:cs="Tahoma"/>
                <w:szCs w:val="22"/>
              </w:rPr>
            </w:pPr>
          </w:p>
        </w:tc>
        <w:tc>
          <w:tcPr>
            <w:tcW w:w="2218" w:type="dxa"/>
            <w:shd w:val="clear" w:color="auto" w:fill="FFFFFF"/>
          </w:tcPr>
          <w:p w14:paraId="2713DD0C" w14:textId="77777777" w:rsidR="00E512DC" w:rsidRPr="00E62773" w:rsidRDefault="00E512DC" w:rsidP="00C44078">
            <w:pPr>
              <w:rPr>
                <w:rFonts w:asciiTheme="minorHAnsi" w:hAnsiTheme="minorHAnsi" w:cs="Tahoma"/>
                <w:szCs w:val="22"/>
              </w:rPr>
            </w:pPr>
            <w:r w:rsidRPr="00E62773">
              <w:rPr>
                <w:rFonts w:asciiTheme="minorHAnsi" w:hAnsiTheme="minorHAnsi" w:cs="Tahoma"/>
                <w:szCs w:val="22"/>
              </w:rPr>
              <w:t>Application &amp; Interview</w:t>
            </w:r>
          </w:p>
        </w:tc>
      </w:tr>
      <w:tr w:rsidR="00E512DC" w:rsidRPr="00E62773" w14:paraId="46E728F2" w14:textId="77777777" w:rsidTr="007F54A6">
        <w:tc>
          <w:tcPr>
            <w:tcW w:w="5760" w:type="dxa"/>
            <w:tcBorders>
              <w:bottom w:val="single" w:sz="4" w:space="0" w:color="auto"/>
            </w:tcBorders>
            <w:shd w:val="clear" w:color="auto" w:fill="FFFFFF"/>
          </w:tcPr>
          <w:p w14:paraId="767826B9"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 degree or equivalent qualification in a relevant subject</w:t>
            </w:r>
          </w:p>
        </w:tc>
        <w:tc>
          <w:tcPr>
            <w:tcW w:w="1186" w:type="dxa"/>
            <w:tcBorders>
              <w:bottom w:val="single" w:sz="4" w:space="0" w:color="auto"/>
            </w:tcBorders>
            <w:shd w:val="clear" w:color="auto" w:fill="FFFFFF"/>
          </w:tcPr>
          <w:p w14:paraId="7A728D7A" w14:textId="77777777" w:rsidR="00E512DC" w:rsidRPr="00E62773" w:rsidRDefault="00E512DC" w:rsidP="007F54A6">
            <w:pPr>
              <w:jc w:val="center"/>
              <w:rPr>
                <w:rFonts w:asciiTheme="minorHAnsi" w:hAnsiTheme="minorHAnsi" w:cs="Tahoma"/>
                <w:szCs w:val="22"/>
              </w:rPr>
            </w:pPr>
          </w:p>
        </w:tc>
        <w:tc>
          <w:tcPr>
            <w:tcW w:w="1276" w:type="dxa"/>
            <w:tcBorders>
              <w:bottom w:val="single" w:sz="4" w:space="0" w:color="auto"/>
            </w:tcBorders>
            <w:shd w:val="clear" w:color="auto" w:fill="FFFFFF"/>
          </w:tcPr>
          <w:p w14:paraId="17AA6E58" w14:textId="77777777" w:rsidR="00E512DC" w:rsidRPr="00E62773" w:rsidRDefault="00E512DC" w:rsidP="007F54A6">
            <w:pPr>
              <w:jc w:val="center"/>
              <w:rPr>
                <w:rFonts w:asciiTheme="minorHAnsi" w:hAnsiTheme="minorHAnsi" w:cs="Tahoma"/>
                <w:szCs w:val="22"/>
              </w:rPr>
            </w:pPr>
            <w:r w:rsidRPr="00E62773">
              <w:rPr>
                <w:rFonts w:asciiTheme="minorHAnsi" w:hAnsiTheme="minorHAnsi" w:cs="Tahoma"/>
                <w:szCs w:val="22"/>
              </w:rPr>
              <w:t>√</w:t>
            </w:r>
          </w:p>
        </w:tc>
        <w:tc>
          <w:tcPr>
            <w:tcW w:w="2218" w:type="dxa"/>
            <w:tcBorders>
              <w:bottom w:val="single" w:sz="4" w:space="0" w:color="auto"/>
            </w:tcBorders>
            <w:shd w:val="clear" w:color="auto" w:fill="FFFFFF"/>
          </w:tcPr>
          <w:p w14:paraId="0057E48A"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Application</w:t>
            </w:r>
          </w:p>
        </w:tc>
      </w:tr>
      <w:tr w:rsidR="00E512DC" w:rsidRPr="00E62773" w14:paraId="6AF82D13" w14:textId="77777777" w:rsidTr="00F73755">
        <w:tc>
          <w:tcPr>
            <w:tcW w:w="5760" w:type="dxa"/>
            <w:shd w:val="clear" w:color="auto" w:fill="FFFFFF"/>
          </w:tcPr>
          <w:p w14:paraId="0C79FC7D" w14:textId="77777777" w:rsidR="00E512DC" w:rsidRPr="00E62773" w:rsidRDefault="00E512DC" w:rsidP="00F73755">
            <w:pPr>
              <w:rPr>
                <w:rFonts w:asciiTheme="minorHAnsi" w:hAnsiTheme="minorHAnsi" w:cs="Tahoma"/>
                <w:szCs w:val="22"/>
              </w:rPr>
            </w:pPr>
            <w:r>
              <w:rPr>
                <w:rFonts w:asciiTheme="minorHAnsi" w:hAnsiTheme="minorHAnsi" w:cs="Tahoma"/>
                <w:szCs w:val="22"/>
              </w:rPr>
              <w:t>Ability to keep clear records and use data management software</w:t>
            </w:r>
          </w:p>
        </w:tc>
        <w:tc>
          <w:tcPr>
            <w:tcW w:w="1186" w:type="dxa"/>
            <w:shd w:val="clear" w:color="auto" w:fill="FFFFFF"/>
          </w:tcPr>
          <w:p w14:paraId="3ED7FC03" w14:textId="77777777" w:rsidR="00E512DC" w:rsidRPr="00E62773" w:rsidRDefault="00E512DC" w:rsidP="00F73755">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7EEBC631" w14:textId="77777777" w:rsidR="00E512DC" w:rsidRPr="00E62773" w:rsidRDefault="00E512DC" w:rsidP="00F73755">
            <w:pPr>
              <w:jc w:val="center"/>
              <w:rPr>
                <w:rFonts w:asciiTheme="minorHAnsi" w:hAnsiTheme="minorHAnsi" w:cs="Tahoma"/>
                <w:szCs w:val="22"/>
              </w:rPr>
            </w:pPr>
          </w:p>
        </w:tc>
        <w:tc>
          <w:tcPr>
            <w:tcW w:w="2218" w:type="dxa"/>
            <w:shd w:val="clear" w:color="auto" w:fill="FFFFFF"/>
          </w:tcPr>
          <w:p w14:paraId="361F5477" w14:textId="7EE57E91" w:rsidR="00E512DC" w:rsidRPr="00E62773" w:rsidRDefault="004857A8" w:rsidP="00F73755">
            <w:pPr>
              <w:rPr>
                <w:rFonts w:asciiTheme="minorHAnsi" w:hAnsiTheme="minorHAnsi" w:cs="Tahoma"/>
                <w:szCs w:val="22"/>
              </w:rPr>
            </w:pPr>
            <w:r>
              <w:rPr>
                <w:rFonts w:asciiTheme="minorHAnsi" w:hAnsiTheme="minorHAnsi" w:cs="Tahoma"/>
                <w:szCs w:val="22"/>
              </w:rPr>
              <w:t>Application &amp; interview</w:t>
            </w:r>
          </w:p>
        </w:tc>
      </w:tr>
      <w:tr w:rsidR="00E512DC" w:rsidRPr="00E62773" w14:paraId="068C020B" w14:textId="77777777" w:rsidTr="007F54A6">
        <w:tc>
          <w:tcPr>
            <w:tcW w:w="5760" w:type="dxa"/>
            <w:tcBorders>
              <w:bottom w:val="nil"/>
            </w:tcBorders>
            <w:shd w:val="clear" w:color="auto" w:fill="FFFFFF"/>
          </w:tcPr>
          <w:p w14:paraId="2D1AA934" w14:textId="2FFDC3B4" w:rsidR="00E512DC" w:rsidRPr="00E62773" w:rsidRDefault="00E512DC" w:rsidP="007F54A6">
            <w:pPr>
              <w:rPr>
                <w:rFonts w:asciiTheme="minorHAnsi" w:hAnsiTheme="minorHAnsi" w:cs="Tahoma"/>
                <w:szCs w:val="22"/>
              </w:rPr>
            </w:pPr>
            <w:r w:rsidRPr="00E62773">
              <w:rPr>
                <w:rFonts w:asciiTheme="minorHAnsi" w:hAnsiTheme="minorHAnsi" w:cs="Tahoma"/>
                <w:szCs w:val="22"/>
              </w:rPr>
              <w:t xml:space="preserve">A good knowledge of water and local environmental quality issues </w:t>
            </w:r>
            <w:r w:rsidR="00755758">
              <w:rPr>
                <w:rFonts w:asciiTheme="minorHAnsi" w:hAnsiTheme="minorHAnsi" w:cs="Tahoma"/>
                <w:szCs w:val="22"/>
              </w:rPr>
              <w:t>and the scientific method</w:t>
            </w:r>
          </w:p>
        </w:tc>
        <w:tc>
          <w:tcPr>
            <w:tcW w:w="1186" w:type="dxa"/>
            <w:shd w:val="clear" w:color="auto" w:fill="FFFFFF"/>
          </w:tcPr>
          <w:p w14:paraId="72D9F738" w14:textId="77777777" w:rsidR="00E512DC" w:rsidRPr="00E62773" w:rsidRDefault="00E512DC" w:rsidP="007F54A6">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2EEE1C8D" w14:textId="77777777" w:rsidR="00E512DC" w:rsidRPr="00E62773" w:rsidRDefault="00E512DC" w:rsidP="007F54A6">
            <w:pPr>
              <w:jc w:val="center"/>
              <w:rPr>
                <w:rFonts w:asciiTheme="minorHAnsi" w:hAnsiTheme="minorHAnsi" w:cs="Tahoma"/>
                <w:szCs w:val="22"/>
              </w:rPr>
            </w:pPr>
          </w:p>
        </w:tc>
        <w:tc>
          <w:tcPr>
            <w:tcW w:w="2218" w:type="dxa"/>
            <w:shd w:val="clear" w:color="auto" w:fill="FFFFFF"/>
          </w:tcPr>
          <w:p w14:paraId="7FCA14C7"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Application &amp; interview</w:t>
            </w:r>
          </w:p>
        </w:tc>
      </w:tr>
      <w:tr w:rsidR="00E512DC" w:rsidRPr="00E62773" w14:paraId="2F1861DC" w14:textId="77777777" w:rsidTr="007F54A6">
        <w:tc>
          <w:tcPr>
            <w:tcW w:w="5760" w:type="dxa"/>
            <w:shd w:val="clear" w:color="auto" w:fill="FFFFFF"/>
          </w:tcPr>
          <w:p w14:paraId="44371B44"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Familiarity with the River Thames and the surrounding area</w:t>
            </w:r>
          </w:p>
        </w:tc>
        <w:tc>
          <w:tcPr>
            <w:tcW w:w="1186" w:type="dxa"/>
            <w:shd w:val="clear" w:color="auto" w:fill="FFFFFF"/>
          </w:tcPr>
          <w:p w14:paraId="111DCD2F" w14:textId="77777777" w:rsidR="00E512DC" w:rsidRPr="00E62773" w:rsidRDefault="00E512DC" w:rsidP="007F54A6">
            <w:pPr>
              <w:jc w:val="center"/>
              <w:rPr>
                <w:rFonts w:asciiTheme="minorHAnsi" w:hAnsiTheme="minorHAnsi" w:cs="Tahoma"/>
                <w:szCs w:val="22"/>
              </w:rPr>
            </w:pPr>
          </w:p>
        </w:tc>
        <w:tc>
          <w:tcPr>
            <w:tcW w:w="1276" w:type="dxa"/>
            <w:shd w:val="clear" w:color="auto" w:fill="FFFFFF"/>
          </w:tcPr>
          <w:p w14:paraId="3F553082" w14:textId="77777777" w:rsidR="00E512DC" w:rsidRPr="00E62773" w:rsidRDefault="00E512DC" w:rsidP="007F54A6">
            <w:pPr>
              <w:jc w:val="center"/>
              <w:rPr>
                <w:rFonts w:asciiTheme="minorHAnsi" w:hAnsiTheme="minorHAnsi" w:cs="Tahoma"/>
                <w:szCs w:val="22"/>
              </w:rPr>
            </w:pPr>
            <w:r w:rsidRPr="00E62773">
              <w:rPr>
                <w:rFonts w:asciiTheme="minorHAnsi" w:hAnsiTheme="minorHAnsi" w:cs="Tahoma"/>
                <w:szCs w:val="22"/>
              </w:rPr>
              <w:t>√</w:t>
            </w:r>
          </w:p>
        </w:tc>
        <w:tc>
          <w:tcPr>
            <w:tcW w:w="2218" w:type="dxa"/>
            <w:shd w:val="clear" w:color="auto" w:fill="FFFFFF"/>
          </w:tcPr>
          <w:p w14:paraId="4232BA0D"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Application</w:t>
            </w:r>
          </w:p>
        </w:tc>
      </w:tr>
      <w:tr w:rsidR="00E512DC" w:rsidRPr="00E62773" w14:paraId="569B218C" w14:textId="77777777" w:rsidTr="007F54A6">
        <w:tc>
          <w:tcPr>
            <w:tcW w:w="5760" w:type="dxa"/>
            <w:shd w:val="clear" w:color="auto" w:fill="FFFFFF"/>
          </w:tcPr>
          <w:p w14:paraId="1B979204"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Able to drive a transit van in London confidently</w:t>
            </w:r>
          </w:p>
        </w:tc>
        <w:tc>
          <w:tcPr>
            <w:tcW w:w="1186" w:type="dxa"/>
            <w:shd w:val="clear" w:color="auto" w:fill="FFFFFF"/>
          </w:tcPr>
          <w:p w14:paraId="20C969E3" w14:textId="77777777" w:rsidR="00E512DC" w:rsidRPr="00E62773" w:rsidRDefault="00E512DC" w:rsidP="007F54A6">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69EFF969" w14:textId="77777777" w:rsidR="00E512DC" w:rsidRPr="00E62773" w:rsidRDefault="00E512DC" w:rsidP="007F54A6">
            <w:pPr>
              <w:jc w:val="center"/>
              <w:rPr>
                <w:rFonts w:asciiTheme="minorHAnsi" w:hAnsiTheme="minorHAnsi" w:cs="Tahoma"/>
                <w:szCs w:val="22"/>
              </w:rPr>
            </w:pPr>
          </w:p>
        </w:tc>
        <w:tc>
          <w:tcPr>
            <w:tcW w:w="2218" w:type="dxa"/>
            <w:shd w:val="clear" w:color="auto" w:fill="FFFFFF"/>
          </w:tcPr>
          <w:p w14:paraId="36402A14"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Application</w:t>
            </w:r>
          </w:p>
        </w:tc>
      </w:tr>
      <w:tr w:rsidR="00E512DC" w:rsidRPr="00E62773" w14:paraId="0C905B08" w14:textId="77777777" w:rsidTr="007F54A6">
        <w:tc>
          <w:tcPr>
            <w:tcW w:w="5760" w:type="dxa"/>
            <w:shd w:val="clear" w:color="auto" w:fill="FFFFFF"/>
          </w:tcPr>
          <w:p w14:paraId="1862E15C"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Ability to make formal presentations</w:t>
            </w:r>
          </w:p>
        </w:tc>
        <w:tc>
          <w:tcPr>
            <w:tcW w:w="1186" w:type="dxa"/>
            <w:shd w:val="clear" w:color="auto" w:fill="FFFFFF"/>
          </w:tcPr>
          <w:p w14:paraId="246C56AC" w14:textId="77777777" w:rsidR="00E512DC" w:rsidRPr="00E62773" w:rsidRDefault="00E512DC" w:rsidP="007F54A6">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6B45CC90" w14:textId="77777777" w:rsidR="00E512DC" w:rsidRPr="00E62773" w:rsidRDefault="00E512DC" w:rsidP="007F54A6">
            <w:pPr>
              <w:jc w:val="center"/>
              <w:rPr>
                <w:rFonts w:asciiTheme="minorHAnsi" w:hAnsiTheme="minorHAnsi" w:cs="Tahoma"/>
                <w:szCs w:val="22"/>
              </w:rPr>
            </w:pPr>
          </w:p>
        </w:tc>
        <w:tc>
          <w:tcPr>
            <w:tcW w:w="2218" w:type="dxa"/>
            <w:shd w:val="clear" w:color="auto" w:fill="FFFFFF"/>
          </w:tcPr>
          <w:p w14:paraId="6FC5A679"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Application &amp; Interview</w:t>
            </w:r>
          </w:p>
        </w:tc>
      </w:tr>
      <w:tr w:rsidR="00E512DC" w:rsidRPr="00E62773" w14:paraId="7C4B0AB6" w14:textId="77777777" w:rsidTr="007F54A6">
        <w:tc>
          <w:tcPr>
            <w:tcW w:w="5760" w:type="dxa"/>
            <w:shd w:val="clear" w:color="auto" w:fill="FFFFFF"/>
          </w:tcPr>
          <w:p w14:paraId="19010B1D"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 xml:space="preserve">Ability to use social media platforms confidently and other communication platforms such as </w:t>
            </w:r>
            <w:proofErr w:type="spellStart"/>
            <w:r w:rsidRPr="00E62773">
              <w:rPr>
                <w:rFonts w:asciiTheme="minorHAnsi" w:hAnsiTheme="minorHAnsi" w:cs="Tahoma"/>
                <w:szCs w:val="22"/>
              </w:rPr>
              <w:t>MailChimp</w:t>
            </w:r>
            <w:proofErr w:type="spellEnd"/>
            <w:r w:rsidRPr="00E62773">
              <w:rPr>
                <w:rFonts w:asciiTheme="minorHAnsi" w:hAnsiTheme="minorHAnsi" w:cs="Tahoma"/>
                <w:szCs w:val="22"/>
              </w:rPr>
              <w:t xml:space="preserve"> etc.</w:t>
            </w:r>
          </w:p>
        </w:tc>
        <w:tc>
          <w:tcPr>
            <w:tcW w:w="1186" w:type="dxa"/>
            <w:shd w:val="clear" w:color="auto" w:fill="FFFFFF"/>
          </w:tcPr>
          <w:p w14:paraId="58141CC5" w14:textId="77777777" w:rsidR="00E512DC" w:rsidRPr="00E62773" w:rsidRDefault="00E512DC" w:rsidP="007F54A6">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16A0851D" w14:textId="77777777" w:rsidR="00E512DC" w:rsidRPr="00E62773" w:rsidRDefault="00E512DC" w:rsidP="007F54A6">
            <w:pPr>
              <w:jc w:val="center"/>
              <w:rPr>
                <w:rFonts w:asciiTheme="minorHAnsi" w:hAnsiTheme="minorHAnsi" w:cs="Tahoma"/>
                <w:szCs w:val="22"/>
              </w:rPr>
            </w:pPr>
          </w:p>
        </w:tc>
        <w:tc>
          <w:tcPr>
            <w:tcW w:w="2218" w:type="dxa"/>
            <w:shd w:val="clear" w:color="auto" w:fill="FFFFFF"/>
          </w:tcPr>
          <w:p w14:paraId="271F7151" w14:textId="77777777" w:rsidR="00E512DC" w:rsidRPr="00E62773" w:rsidRDefault="00E512DC" w:rsidP="007F54A6">
            <w:pPr>
              <w:rPr>
                <w:rFonts w:asciiTheme="minorHAnsi" w:hAnsiTheme="minorHAnsi" w:cs="Tahoma"/>
                <w:szCs w:val="22"/>
              </w:rPr>
            </w:pPr>
            <w:r w:rsidRPr="00E62773">
              <w:rPr>
                <w:rFonts w:asciiTheme="minorHAnsi" w:hAnsiTheme="minorHAnsi" w:cs="Tahoma"/>
                <w:szCs w:val="22"/>
              </w:rPr>
              <w:t>Application &amp; Interview</w:t>
            </w:r>
          </w:p>
        </w:tc>
      </w:tr>
      <w:tr w:rsidR="004857A8" w:rsidRPr="00E62773" w14:paraId="15991867" w14:textId="77777777" w:rsidTr="002D7E2B">
        <w:tc>
          <w:tcPr>
            <w:tcW w:w="5760" w:type="dxa"/>
            <w:shd w:val="clear" w:color="auto" w:fill="FFFFFF"/>
          </w:tcPr>
          <w:p w14:paraId="0A7A89FB" w14:textId="354991CE" w:rsidR="004857A8" w:rsidRPr="00E62773" w:rsidRDefault="004857A8" w:rsidP="002D7E2B">
            <w:pPr>
              <w:rPr>
                <w:rFonts w:asciiTheme="minorHAnsi" w:hAnsiTheme="minorHAnsi" w:cs="Tahoma"/>
                <w:szCs w:val="22"/>
              </w:rPr>
            </w:pPr>
            <w:r w:rsidRPr="00E62773">
              <w:rPr>
                <w:rFonts w:asciiTheme="minorHAnsi" w:hAnsiTheme="minorHAnsi" w:cs="Tahoma"/>
                <w:szCs w:val="22"/>
              </w:rPr>
              <w:lastRenderedPageBreak/>
              <w:t>Competence with MS Word &amp; Excel and use of IT for communication and</w:t>
            </w:r>
            <w:r w:rsidR="00755758">
              <w:rPr>
                <w:rFonts w:asciiTheme="minorHAnsi" w:hAnsiTheme="minorHAnsi" w:cs="Tahoma"/>
                <w:szCs w:val="22"/>
              </w:rPr>
              <w:t xml:space="preserve"> simple</w:t>
            </w:r>
            <w:r w:rsidRPr="00E62773">
              <w:rPr>
                <w:rFonts w:asciiTheme="minorHAnsi" w:hAnsiTheme="minorHAnsi" w:cs="Tahoma"/>
                <w:szCs w:val="22"/>
              </w:rPr>
              <w:t xml:space="preserve"> data analysis</w:t>
            </w:r>
          </w:p>
        </w:tc>
        <w:tc>
          <w:tcPr>
            <w:tcW w:w="1186" w:type="dxa"/>
            <w:shd w:val="clear" w:color="auto" w:fill="FFFFFF"/>
          </w:tcPr>
          <w:p w14:paraId="1A0C12E4" w14:textId="77777777" w:rsidR="004857A8" w:rsidRPr="00E62773" w:rsidRDefault="004857A8" w:rsidP="002D7E2B">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5C3D6ADA" w14:textId="77777777" w:rsidR="004857A8" w:rsidRPr="00E62773" w:rsidRDefault="004857A8" w:rsidP="002D7E2B">
            <w:pPr>
              <w:jc w:val="center"/>
              <w:rPr>
                <w:rFonts w:asciiTheme="minorHAnsi" w:hAnsiTheme="minorHAnsi" w:cs="Tahoma"/>
                <w:szCs w:val="22"/>
              </w:rPr>
            </w:pPr>
          </w:p>
        </w:tc>
        <w:tc>
          <w:tcPr>
            <w:tcW w:w="2218" w:type="dxa"/>
            <w:shd w:val="clear" w:color="auto" w:fill="FFFFFF"/>
          </w:tcPr>
          <w:p w14:paraId="3B39059C" w14:textId="77777777" w:rsidR="004857A8" w:rsidRPr="00E62773" w:rsidRDefault="004857A8" w:rsidP="002D7E2B">
            <w:pPr>
              <w:rPr>
                <w:rFonts w:asciiTheme="minorHAnsi" w:hAnsiTheme="minorHAnsi" w:cs="Tahoma"/>
                <w:szCs w:val="22"/>
              </w:rPr>
            </w:pPr>
            <w:r w:rsidRPr="00E62773">
              <w:rPr>
                <w:rFonts w:asciiTheme="minorHAnsi" w:hAnsiTheme="minorHAnsi" w:cs="Tahoma"/>
                <w:szCs w:val="22"/>
              </w:rPr>
              <w:t xml:space="preserve">Application </w:t>
            </w:r>
          </w:p>
        </w:tc>
      </w:tr>
      <w:tr w:rsidR="005569FD" w:rsidRPr="00E62773" w14:paraId="57F4572E" w14:textId="77777777" w:rsidTr="00751CAF">
        <w:tc>
          <w:tcPr>
            <w:tcW w:w="5760" w:type="dxa"/>
            <w:shd w:val="pct20" w:color="auto" w:fill="FFFFFF"/>
          </w:tcPr>
          <w:p w14:paraId="7431FABE" w14:textId="77777777" w:rsidR="005569FD" w:rsidRPr="00E62773" w:rsidRDefault="005569FD" w:rsidP="00FF712A">
            <w:pPr>
              <w:keepNext/>
              <w:outlineLvl w:val="2"/>
              <w:rPr>
                <w:rFonts w:asciiTheme="minorHAnsi" w:hAnsiTheme="minorHAnsi" w:cs="Tahoma"/>
                <w:b/>
                <w:bCs/>
                <w:iCs/>
                <w:szCs w:val="22"/>
                <w:highlight w:val="lightGray"/>
              </w:rPr>
            </w:pPr>
            <w:r w:rsidRPr="00E62773">
              <w:rPr>
                <w:rFonts w:asciiTheme="minorHAnsi" w:hAnsiTheme="minorHAnsi" w:cs="Tahoma"/>
                <w:b/>
                <w:bCs/>
                <w:iCs/>
                <w:szCs w:val="22"/>
                <w:highlight w:val="lightGray"/>
              </w:rPr>
              <w:t>Experience of:</w:t>
            </w:r>
          </w:p>
        </w:tc>
        <w:tc>
          <w:tcPr>
            <w:tcW w:w="1186" w:type="dxa"/>
            <w:shd w:val="clear" w:color="auto" w:fill="D9D9D9"/>
          </w:tcPr>
          <w:p w14:paraId="3C6D4C80" w14:textId="77777777" w:rsidR="005569FD" w:rsidRPr="00E62773" w:rsidRDefault="005569FD" w:rsidP="00FF712A">
            <w:pPr>
              <w:jc w:val="center"/>
              <w:rPr>
                <w:rFonts w:asciiTheme="minorHAnsi" w:hAnsiTheme="minorHAnsi" w:cs="Tahoma"/>
                <w:b/>
                <w:bCs/>
                <w:szCs w:val="22"/>
                <w:highlight w:val="lightGray"/>
              </w:rPr>
            </w:pPr>
          </w:p>
        </w:tc>
        <w:tc>
          <w:tcPr>
            <w:tcW w:w="1276" w:type="dxa"/>
            <w:shd w:val="clear" w:color="auto" w:fill="CCCCCC"/>
          </w:tcPr>
          <w:p w14:paraId="481C9F8B" w14:textId="77777777" w:rsidR="005569FD" w:rsidRPr="00E62773" w:rsidRDefault="005569FD" w:rsidP="00FF712A">
            <w:pPr>
              <w:rPr>
                <w:rFonts w:asciiTheme="minorHAnsi" w:hAnsiTheme="minorHAnsi" w:cs="Tahoma"/>
                <w:b/>
                <w:szCs w:val="22"/>
              </w:rPr>
            </w:pPr>
          </w:p>
        </w:tc>
        <w:tc>
          <w:tcPr>
            <w:tcW w:w="2218" w:type="dxa"/>
            <w:shd w:val="clear" w:color="auto" w:fill="CCCCCC"/>
          </w:tcPr>
          <w:p w14:paraId="0D21778F" w14:textId="77777777" w:rsidR="005569FD" w:rsidRPr="00E62773" w:rsidRDefault="005569FD" w:rsidP="00FF712A">
            <w:pPr>
              <w:rPr>
                <w:rFonts w:asciiTheme="minorHAnsi" w:hAnsiTheme="minorHAnsi" w:cs="Tahoma"/>
                <w:b/>
                <w:bCs/>
                <w:szCs w:val="22"/>
                <w:highlight w:val="lightGray"/>
              </w:rPr>
            </w:pPr>
          </w:p>
        </w:tc>
      </w:tr>
      <w:tr w:rsidR="00E512DC" w:rsidRPr="00E62773" w14:paraId="1DC439FE" w14:textId="77777777" w:rsidTr="00631F95">
        <w:tc>
          <w:tcPr>
            <w:tcW w:w="5760" w:type="dxa"/>
            <w:tcBorders>
              <w:top w:val="single" w:sz="4" w:space="0" w:color="auto"/>
            </w:tcBorders>
            <w:shd w:val="clear" w:color="auto" w:fill="FFFFFF"/>
          </w:tcPr>
          <w:p w14:paraId="64096F44" w14:textId="5B903AE0" w:rsidR="00E512DC" w:rsidRPr="00E62773" w:rsidRDefault="00E512DC" w:rsidP="00631F95">
            <w:pPr>
              <w:rPr>
                <w:rFonts w:asciiTheme="minorHAnsi" w:hAnsiTheme="minorHAnsi" w:cs="Tahoma"/>
                <w:szCs w:val="22"/>
              </w:rPr>
            </w:pPr>
            <w:r>
              <w:rPr>
                <w:rFonts w:asciiTheme="minorHAnsi" w:hAnsiTheme="minorHAnsi" w:cs="Tahoma"/>
                <w:szCs w:val="22"/>
              </w:rPr>
              <w:t>S</w:t>
            </w:r>
            <w:r w:rsidRPr="00E62773">
              <w:rPr>
                <w:rFonts w:asciiTheme="minorHAnsi" w:hAnsiTheme="minorHAnsi" w:cs="Tahoma"/>
                <w:szCs w:val="22"/>
              </w:rPr>
              <w:t xml:space="preserve">upervising, supporting and co-ordinating volunteers </w:t>
            </w:r>
          </w:p>
        </w:tc>
        <w:tc>
          <w:tcPr>
            <w:tcW w:w="1186" w:type="dxa"/>
            <w:tcBorders>
              <w:top w:val="single" w:sz="4" w:space="0" w:color="auto"/>
            </w:tcBorders>
            <w:shd w:val="clear" w:color="auto" w:fill="FFFFFF"/>
          </w:tcPr>
          <w:p w14:paraId="58FE6A5B" w14:textId="77777777" w:rsidR="00E512DC" w:rsidRPr="00E62773" w:rsidRDefault="00E512DC" w:rsidP="00631F95">
            <w:pPr>
              <w:jc w:val="center"/>
              <w:rPr>
                <w:rFonts w:asciiTheme="minorHAnsi" w:hAnsiTheme="minorHAnsi" w:cs="Tahoma"/>
                <w:szCs w:val="22"/>
              </w:rPr>
            </w:pPr>
            <w:r w:rsidRPr="00E62773">
              <w:rPr>
                <w:rFonts w:asciiTheme="minorHAnsi" w:hAnsiTheme="minorHAnsi" w:cs="Tahoma"/>
                <w:szCs w:val="22"/>
              </w:rPr>
              <w:t>√</w:t>
            </w:r>
          </w:p>
        </w:tc>
        <w:tc>
          <w:tcPr>
            <w:tcW w:w="1276" w:type="dxa"/>
            <w:tcBorders>
              <w:top w:val="single" w:sz="4" w:space="0" w:color="auto"/>
            </w:tcBorders>
            <w:shd w:val="clear" w:color="auto" w:fill="FFFFFF"/>
          </w:tcPr>
          <w:p w14:paraId="3342F90E" w14:textId="77777777" w:rsidR="00E512DC" w:rsidRPr="00E62773" w:rsidRDefault="00E512DC" w:rsidP="00631F95">
            <w:pPr>
              <w:jc w:val="center"/>
              <w:rPr>
                <w:rFonts w:asciiTheme="minorHAnsi" w:hAnsiTheme="minorHAnsi" w:cs="Tahoma"/>
                <w:szCs w:val="22"/>
              </w:rPr>
            </w:pPr>
          </w:p>
        </w:tc>
        <w:tc>
          <w:tcPr>
            <w:tcW w:w="2218" w:type="dxa"/>
            <w:tcBorders>
              <w:top w:val="single" w:sz="4" w:space="0" w:color="auto"/>
            </w:tcBorders>
            <w:shd w:val="clear" w:color="auto" w:fill="FFFFFF"/>
          </w:tcPr>
          <w:p w14:paraId="2B595951" w14:textId="77777777" w:rsidR="00E512DC" w:rsidRPr="00E62773" w:rsidRDefault="00E512DC" w:rsidP="00631F95">
            <w:pPr>
              <w:rPr>
                <w:rFonts w:asciiTheme="minorHAnsi" w:hAnsiTheme="minorHAnsi" w:cs="Tahoma"/>
                <w:szCs w:val="22"/>
              </w:rPr>
            </w:pPr>
            <w:r w:rsidRPr="00E62773">
              <w:rPr>
                <w:rFonts w:asciiTheme="minorHAnsi" w:hAnsiTheme="minorHAnsi" w:cs="Tahoma"/>
                <w:szCs w:val="22"/>
              </w:rPr>
              <w:t>Application &amp; Interview</w:t>
            </w:r>
          </w:p>
        </w:tc>
      </w:tr>
      <w:tr w:rsidR="005569FD" w:rsidRPr="00E62773" w14:paraId="71954676" w14:textId="77777777" w:rsidTr="00751CAF">
        <w:tc>
          <w:tcPr>
            <w:tcW w:w="5760" w:type="dxa"/>
            <w:shd w:val="clear" w:color="auto" w:fill="FFFFFF"/>
          </w:tcPr>
          <w:p w14:paraId="53C15C52" w14:textId="77777777" w:rsidR="005569FD" w:rsidRPr="00E62773" w:rsidRDefault="005569FD" w:rsidP="00FF712A">
            <w:pPr>
              <w:rPr>
                <w:rFonts w:asciiTheme="minorHAnsi" w:hAnsiTheme="minorHAnsi" w:cs="Tahoma"/>
                <w:szCs w:val="22"/>
              </w:rPr>
            </w:pPr>
            <w:r w:rsidRPr="00E62773">
              <w:rPr>
                <w:rFonts w:asciiTheme="minorHAnsi" w:hAnsiTheme="minorHAnsi" w:cs="Tahoma"/>
                <w:szCs w:val="22"/>
              </w:rPr>
              <w:t>Engaging with volunteers and providing practical and pastoral support to them in their role</w:t>
            </w:r>
          </w:p>
        </w:tc>
        <w:tc>
          <w:tcPr>
            <w:tcW w:w="1186" w:type="dxa"/>
            <w:tcBorders>
              <w:bottom w:val="single" w:sz="4" w:space="0" w:color="auto"/>
            </w:tcBorders>
            <w:shd w:val="clear" w:color="auto" w:fill="FFFFFF"/>
          </w:tcPr>
          <w:p w14:paraId="3BFFA31C" w14:textId="77777777" w:rsidR="005569FD" w:rsidRPr="00E62773" w:rsidRDefault="005569FD" w:rsidP="00FF712A">
            <w:pPr>
              <w:jc w:val="center"/>
              <w:rPr>
                <w:rFonts w:asciiTheme="minorHAnsi" w:hAnsiTheme="minorHAnsi" w:cs="Tahoma"/>
                <w:szCs w:val="22"/>
              </w:rPr>
            </w:pPr>
            <w:r w:rsidRPr="00E62773">
              <w:rPr>
                <w:rFonts w:asciiTheme="minorHAnsi" w:hAnsiTheme="minorHAnsi" w:cs="Tahoma"/>
                <w:szCs w:val="22"/>
              </w:rPr>
              <w:t>√</w:t>
            </w:r>
          </w:p>
        </w:tc>
        <w:tc>
          <w:tcPr>
            <w:tcW w:w="1276" w:type="dxa"/>
            <w:tcBorders>
              <w:bottom w:val="single" w:sz="4" w:space="0" w:color="auto"/>
            </w:tcBorders>
            <w:shd w:val="clear" w:color="auto" w:fill="FFFFFF"/>
          </w:tcPr>
          <w:p w14:paraId="59214389" w14:textId="77777777" w:rsidR="005569FD" w:rsidRPr="00E62773" w:rsidRDefault="005569FD" w:rsidP="00FF712A">
            <w:pPr>
              <w:jc w:val="center"/>
              <w:rPr>
                <w:rFonts w:asciiTheme="minorHAnsi" w:hAnsiTheme="minorHAnsi" w:cs="Tahoma"/>
                <w:szCs w:val="22"/>
              </w:rPr>
            </w:pPr>
          </w:p>
        </w:tc>
        <w:tc>
          <w:tcPr>
            <w:tcW w:w="2218" w:type="dxa"/>
            <w:tcBorders>
              <w:bottom w:val="single" w:sz="4" w:space="0" w:color="auto"/>
            </w:tcBorders>
            <w:shd w:val="clear" w:color="auto" w:fill="FFFFFF"/>
          </w:tcPr>
          <w:p w14:paraId="6C28BADB" w14:textId="4B025E05" w:rsidR="005569FD" w:rsidRPr="00E62773" w:rsidRDefault="00755758" w:rsidP="00FF712A">
            <w:pPr>
              <w:rPr>
                <w:rFonts w:asciiTheme="minorHAnsi" w:hAnsiTheme="minorHAnsi" w:cs="Tahoma"/>
                <w:szCs w:val="22"/>
              </w:rPr>
            </w:pPr>
            <w:r w:rsidRPr="00E62773">
              <w:rPr>
                <w:rFonts w:asciiTheme="minorHAnsi" w:hAnsiTheme="minorHAnsi" w:cs="Tahoma"/>
                <w:szCs w:val="22"/>
              </w:rPr>
              <w:t>Application &amp; Interview</w:t>
            </w:r>
          </w:p>
        </w:tc>
      </w:tr>
      <w:tr w:rsidR="00645F29" w:rsidRPr="00E62773" w14:paraId="0F7DF506" w14:textId="77777777" w:rsidTr="00751CAF">
        <w:tc>
          <w:tcPr>
            <w:tcW w:w="5760" w:type="dxa"/>
            <w:shd w:val="clear" w:color="auto" w:fill="FFFFFF"/>
          </w:tcPr>
          <w:p w14:paraId="2183C6D4" w14:textId="59ED4DA8" w:rsidR="00645F29" w:rsidRDefault="00645F29" w:rsidP="00E512DC">
            <w:pPr>
              <w:rPr>
                <w:rFonts w:asciiTheme="minorHAnsi" w:hAnsiTheme="minorHAnsi" w:cs="Tahoma"/>
                <w:szCs w:val="22"/>
              </w:rPr>
            </w:pPr>
            <w:r>
              <w:rPr>
                <w:rFonts w:asciiTheme="minorHAnsi" w:hAnsiTheme="minorHAnsi" w:cs="Tahoma"/>
                <w:szCs w:val="22"/>
              </w:rPr>
              <w:t>Working with a diverse range of people of different ages, cultures and backgrounds</w:t>
            </w:r>
          </w:p>
        </w:tc>
        <w:tc>
          <w:tcPr>
            <w:tcW w:w="1186" w:type="dxa"/>
            <w:shd w:val="clear" w:color="auto" w:fill="FFFFFF"/>
          </w:tcPr>
          <w:p w14:paraId="576F75A0" w14:textId="77777777" w:rsidR="00645F29" w:rsidRPr="00E62773" w:rsidRDefault="00645F29" w:rsidP="00FF712A">
            <w:pPr>
              <w:jc w:val="center"/>
              <w:rPr>
                <w:rFonts w:asciiTheme="minorHAnsi" w:hAnsiTheme="minorHAnsi" w:cs="Tahoma"/>
                <w:szCs w:val="22"/>
              </w:rPr>
            </w:pPr>
          </w:p>
        </w:tc>
        <w:tc>
          <w:tcPr>
            <w:tcW w:w="1276" w:type="dxa"/>
            <w:shd w:val="clear" w:color="auto" w:fill="FFFFFF"/>
          </w:tcPr>
          <w:p w14:paraId="6A006752" w14:textId="7ED009BF" w:rsidR="00645F29" w:rsidRPr="00E62773" w:rsidRDefault="00645F29" w:rsidP="00FF712A">
            <w:pPr>
              <w:jc w:val="center"/>
              <w:rPr>
                <w:rFonts w:asciiTheme="minorHAnsi" w:hAnsiTheme="minorHAnsi" w:cs="Tahoma"/>
                <w:szCs w:val="22"/>
              </w:rPr>
            </w:pPr>
            <w:r w:rsidRPr="00E62773">
              <w:rPr>
                <w:rFonts w:asciiTheme="minorHAnsi" w:hAnsiTheme="minorHAnsi" w:cs="Tahoma"/>
                <w:szCs w:val="22"/>
              </w:rPr>
              <w:t>√</w:t>
            </w:r>
          </w:p>
        </w:tc>
        <w:tc>
          <w:tcPr>
            <w:tcW w:w="2218" w:type="dxa"/>
            <w:shd w:val="clear" w:color="auto" w:fill="FFFFFF"/>
          </w:tcPr>
          <w:p w14:paraId="2C8899B8" w14:textId="33A19C13" w:rsidR="00645F29" w:rsidRDefault="00645F29" w:rsidP="00FF712A">
            <w:pPr>
              <w:rPr>
                <w:rFonts w:asciiTheme="minorHAnsi" w:hAnsiTheme="minorHAnsi" w:cs="Tahoma"/>
                <w:szCs w:val="22"/>
              </w:rPr>
            </w:pPr>
            <w:r w:rsidRPr="00E62773">
              <w:rPr>
                <w:rFonts w:asciiTheme="minorHAnsi" w:hAnsiTheme="minorHAnsi" w:cs="Tahoma"/>
                <w:szCs w:val="22"/>
              </w:rPr>
              <w:t>Application &amp; Interview</w:t>
            </w:r>
          </w:p>
        </w:tc>
      </w:tr>
      <w:tr w:rsidR="00645F29" w:rsidRPr="00E62773" w14:paraId="6E9440A2" w14:textId="77777777" w:rsidTr="00751CAF">
        <w:tc>
          <w:tcPr>
            <w:tcW w:w="5760" w:type="dxa"/>
            <w:shd w:val="clear" w:color="auto" w:fill="FFFFFF"/>
          </w:tcPr>
          <w:p w14:paraId="549B4241" w14:textId="344EFEF8" w:rsidR="00645F29" w:rsidRPr="00E62773" w:rsidRDefault="00645F29" w:rsidP="00E512DC">
            <w:pPr>
              <w:rPr>
                <w:rFonts w:asciiTheme="minorHAnsi" w:hAnsiTheme="minorHAnsi" w:cs="Tahoma"/>
                <w:szCs w:val="22"/>
              </w:rPr>
            </w:pPr>
            <w:r>
              <w:rPr>
                <w:rFonts w:asciiTheme="minorHAnsi" w:hAnsiTheme="minorHAnsi" w:cs="Tahoma"/>
                <w:szCs w:val="22"/>
              </w:rPr>
              <w:t xml:space="preserve">Managing contact databases and CRM systems </w:t>
            </w:r>
          </w:p>
        </w:tc>
        <w:tc>
          <w:tcPr>
            <w:tcW w:w="1186" w:type="dxa"/>
            <w:shd w:val="clear" w:color="auto" w:fill="FFFFFF"/>
          </w:tcPr>
          <w:p w14:paraId="634990A0" w14:textId="77777777" w:rsidR="00645F29" w:rsidRPr="00E62773" w:rsidRDefault="00645F29" w:rsidP="00FF712A">
            <w:pPr>
              <w:jc w:val="center"/>
              <w:rPr>
                <w:rFonts w:asciiTheme="minorHAnsi" w:hAnsiTheme="minorHAnsi" w:cs="Tahoma"/>
                <w:szCs w:val="22"/>
              </w:rPr>
            </w:pPr>
          </w:p>
        </w:tc>
        <w:tc>
          <w:tcPr>
            <w:tcW w:w="1276" w:type="dxa"/>
            <w:shd w:val="clear" w:color="auto" w:fill="FFFFFF"/>
          </w:tcPr>
          <w:p w14:paraId="183E423D" w14:textId="223E500E" w:rsidR="00645F29" w:rsidRPr="00E62773" w:rsidRDefault="00645F29" w:rsidP="00FF712A">
            <w:pPr>
              <w:jc w:val="center"/>
              <w:rPr>
                <w:rFonts w:asciiTheme="minorHAnsi" w:hAnsiTheme="minorHAnsi" w:cs="Tahoma"/>
                <w:szCs w:val="22"/>
              </w:rPr>
            </w:pPr>
            <w:r w:rsidRPr="00E62773">
              <w:rPr>
                <w:rFonts w:asciiTheme="minorHAnsi" w:hAnsiTheme="minorHAnsi" w:cs="Tahoma"/>
                <w:szCs w:val="22"/>
              </w:rPr>
              <w:t>√</w:t>
            </w:r>
          </w:p>
        </w:tc>
        <w:tc>
          <w:tcPr>
            <w:tcW w:w="2218" w:type="dxa"/>
            <w:shd w:val="clear" w:color="auto" w:fill="FFFFFF"/>
          </w:tcPr>
          <w:p w14:paraId="277FD828" w14:textId="4B91E87A" w:rsidR="00645F29" w:rsidRPr="00E62773" w:rsidRDefault="00645F29" w:rsidP="00FF712A">
            <w:pPr>
              <w:rPr>
                <w:rFonts w:asciiTheme="minorHAnsi" w:hAnsiTheme="minorHAnsi" w:cs="Tahoma"/>
                <w:szCs w:val="22"/>
              </w:rPr>
            </w:pPr>
            <w:r>
              <w:rPr>
                <w:rFonts w:asciiTheme="minorHAnsi" w:hAnsiTheme="minorHAnsi" w:cs="Tahoma"/>
                <w:szCs w:val="22"/>
              </w:rPr>
              <w:t>Application</w:t>
            </w:r>
          </w:p>
        </w:tc>
      </w:tr>
      <w:tr w:rsidR="00645F29" w:rsidRPr="00E62773" w14:paraId="7A92A450" w14:textId="77777777" w:rsidTr="00751CAF">
        <w:tc>
          <w:tcPr>
            <w:tcW w:w="5760" w:type="dxa"/>
            <w:shd w:val="clear" w:color="auto" w:fill="FFFFFF"/>
          </w:tcPr>
          <w:p w14:paraId="06BD1415" w14:textId="0BF17648" w:rsidR="00645F29" w:rsidRPr="00E62773" w:rsidRDefault="00645F29" w:rsidP="00E512DC">
            <w:pPr>
              <w:rPr>
                <w:rFonts w:asciiTheme="minorHAnsi" w:hAnsiTheme="minorHAnsi" w:cs="Tahoma"/>
                <w:szCs w:val="22"/>
              </w:rPr>
            </w:pPr>
            <w:r w:rsidRPr="00E62773">
              <w:rPr>
                <w:rFonts w:asciiTheme="minorHAnsi" w:hAnsiTheme="minorHAnsi" w:cs="Tahoma"/>
                <w:szCs w:val="22"/>
              </w:rPr>
              <w:t xml:space="preserve">Community participation activities and equal opportunities issues and the ability to work effectively with a broad range of individuals and community groups, </w:t>
            </w:r>
          </w:p>
        </w:tc>
        <w:tc>
          <w:tcPr>
            <w:tcW w:w="1186" w:type="dxa"/>
            <w:shd w:val="clear" w:color="auto" w:fill="FFFFFF"/>
          </w:tcPr>
          <w:p w14:paraId="1EB81CCF" w14:textId="77777777" w:rsidR="00645F29" w:rsidRPr="00E62773" w:rsidRDefault="00645F29" w:rsidP="00FF712A">
            <w:pPr>
              <w:jc w:val="center"/>
              <w:rPr>
                <w:rFonts w:asciiTheme="minorHAnsi" w:hAnsiTheme="minorHAnsi" w:cs="Tahoma"/>
                <w:szCs w:val="22"/>
              </w:rPr>
            </w:pPr>
            <w:r w:rsidRPr="00E62773">
              <w:rPr>
                <w:rFonts w:asciiTheme="minorHAnsi" w:hAnsiTheme="minorHAnsi" w:cs="Tahoma"/>
                <w:szCs w:val="22"/>
              </w:rPr>
              <w:t>√</w:t>
            </w:r>
          </w:p>
        </w:tc>
        <w:tc>
          <w:tcPr>
            <w:tcW w:w="1276" w:type="dxa"/>
            <w:shd w:val="clear" w:color="auto" w:fill="FFFFFF"/>
          </w:tcPr>
          <w:p w14:paraId="1835E700" w14:textId="77777777" w:rsidR="00645F29" w:rsidRPr="00E62773" w:rsidRDefault="00645F29" w:rsidP="00FF712A">
            <w:pPr>
              <w:jc w:val="center"/>
              <w:rPr>
                <w:rFonts w:asciiTheme="minorHAnsi" w:hAnsiTheme="minorHAnsi" w:cs="Tahoma"/>
                <w:szCs w:val="22"/>
              </w:rPr>
            </w:pPr>
          </w:p>
        </w:tc>
        <w:tc>
          <w:tcPr>
            <w:tcW w:w="2218" w:type="dxa"/>
            <w:shd w:val="clear" w:color="auto" w:fill="FFFFFF"/>
          </w:tcPr>
          <w:p w14:paraId="66EBAE82" w14:textId="77777777" w:rsidR="00645F29" w:rsidRPr="00E62773" w:rsidRDefault="00645F29" w:rsidP="00FF712A">
            <w:pPr>
              <w:rPr>
                <w:rFonts w:asciiTheme="minorHAnsi" w:hAnsiTheme="minorHAnsi" w:cs="Tahoma"/>
                <w:szCs w:val="22"/>
              </w:rPr>
            </w:pPr>
            <w:r w:rsidRPr="00E62773">
              <w:rPr>
                <w:rFonts w:asciiTheme="minorHAnsi" w:hAnsiTheme="minorHAnsi" w:cs="Tahoma"/>
                <w:szCs w:val="22"/>
              </w:rPr>
              <w:t>Application &amp; Interview</w:t>
            </w:r>
          </w:p>
        </w:tc>
      </w:tr>
      <w:tr w:rsidR="00645F29" w:rsidRPr="00755758" w14:paraId="0DEA1833" w14:textId="77777777" w:rsidTr="00751CAF">
        <w:tc>
          <w:tcPr>
            <w:tcW w:w="5760" w:type="dxa"/>
            <w:shd w:val="clear" w:color="auto" w:fill="FFFFFF"/>
          </w:tcPr>
          <w:p w14:paraId="66B69143" w14:textId="77777777" w:rsidR="00645F29" w:rsidRPr="00E62773" w:rsidRDefault="00645F29" w:rsidP="00FF712A">
            <w:pPr>
              <w:rPr>
                <w:rFonts w:asciiTheme="minorHAnsi" w:hAnsiTheme="minorHAnsi" w:cs="Tahoma"/>
                <w:szCs w:val="22"/>
              </w:rPr>
            </w:pPr>
            <w:r w:rsidRPr="00755758">
              <w:rPr>
                <w:rFonts w:asciiTheme="minorHAnsi" w:hAnsiTheme="minorHAnsi" w:cs="Tahoma"/>
                <w:szCs w:val="22"/>
              </w:rPr>
              <w:t>D</w:t>
            </w:r>
            <w:r w:rsidRPr="00E62773">
              <w:rPr>
                <w:rFonts w:asciiTheme="minorHAnsi" w:hAnsiTheme="minorHAnsi" w:cs="Tahoma"/>
                <w:szCs w:val="22"/>
              </w:rPr>
              <w:t>elivering training sessions to groups of adults</w:t>
            </w:r>
          </w:p>
        </w:tc>
        <w:tc>
          <w:tcPr>
            <w:tcW w:w="1186" w:type="dxa"/>
            <w:shd w:val="clear" w:color="auto" w:fill="FFFFFF"/>
          </w:tcPr>
          <w:p w14:paraId="7A2AAF22" w14:textId="77777777" w:rsidR="00645F29" w:rsidRPr="00E62773" w:rsidRDefault="00645F29" w:rsidP="00FF712A">
            <w:pPr>
              <w:jc w:val="center"/>
              <w:rPr>
                <w:rFonts w:asciiTheme="minorHAnsi" w:hAnsiTheme="minorHAnsi" w:cs="Tahoma"/>
                <w:szCs w:val="22"/>
              </w:rPr>
            </w:pPr>
          </w:p>
        </w:tc>
        <w:tc>
          <w:tcPr>
            <w:tcW w:w="1276" w:type="dxa"/>
            <w:shd w:val="clear" w:color="auto" w:fill="FFFFFF"/>
          </w:tcPr>
          <w:p w14:paraId="528D9BD1" w14:textId="77777777" w:rsidR="00645F29" w:rsidRPr="00E62773" w:rsidRDefault="00645F29" w:rsidP="00FF712A">
            <w:pPr>
              <w:jc w:val="center"/>
              <w:rPr>
                <w:rFonts w:asciiTheme="minorHAnsi" w:hAnsiTheme="minorHAnsi" w:cs="Tahoma"/>
                <w:szCs w:val="22"/>
              </w:rPr>
            </w:pPr>
            <w:r w:rsidRPr="00E62773">
              <w:rPr>
                <w:rFonts w:asciiTheme="minorHAnsi" w:hAnsiTheme="minorHAnsi" w:cs="Tahoma"/>
                <w:szCs w:val="22"/>
              </w:rPr>
              <w:t>√</w:t>
            </w:r>
          </w:p>
        </w:tc>
        <w:tc>
          <w:tcPr>
            <w:tcW w:w="2218" w:type="dxa"/>
            <w:shd w:val="clear" w:color="auto" w:fill="FFFFFF"/>
          </w:tcPr>
          <w:p w14:paraId="1D9F937E" w14:textId="626B5544" w:rsidR="00645F29" w:rsidRPr="00E62773" w:rsidRDefault="00645F29" w:rsidP="00FF712A">
            <w:pPr>
              <w:rPr>
                <w:rFonts w:asciiTheme="minorHAnsi" w:hAnsiTheme="minorHAnsi" w:cs="Tahoma"/>
                <w:szCs w:val="22"/>
              </w:rPr>
            </w:pPr>
            <w:r w:rsidRPr="00E62773">
              <w:rPr>
                <w:rFonts w:asciiTheme="minorHAnsi" w:hAnsiTheme="minorHAnsi" w:cs="Tahoma"/>
                <w:szCs w:val="22"/>
              </w:rPr>
              <w:t>Application</w:t>
            </w:r>
            <w:r>
              <w:rPr>
                <w:rFonts w:asciiTheme="minorHAnsi" w:hAnsiTheme="minorHAnsi" w:cs="Tahoma"/>
                <w:szCs w:val="22"/>
              </w:rPr>
              <w:t xml:space="preserve"> &amp; interview</w:t>
            </w:r>
          </w:p>
        </w:tc>
      </w:tr>
      <w:tr w:rsidR="00645F29" w:rsidRPr="00E62773" w14:paraId="3A7E3AD0" w14:textId="77777777" w:rsidTr="00751CAF">
        <w:tc>
          <w:tcPr>
            <w:tcW w:w="5760" w:type="dxa"/>
            <w:shd w:val="clear" w:color="auto" w:fill="FFFFFF"/>
          </w:tcPr>
          <w:p w14:paraId="6636F996" w14:textId="17A321E5" w:rsidR="00645F29" w:rsidRPr="00E62773" w:rsidRDefault="00645F29" w:rsidP="00FF712A">
            <w:pPr>
              <w:rPr>
                <w:rFonts w:asciiTheme="minorHAnsi" w:hAnsiTheme="minorHAnsi" w:cs="Tahoma"/>
                <w:szCs w:val="22"/>
              </w:rPr>
            </w:pPr>
            <w:r>
              <w:rPr>
                <w:rFonts w:asciiTheme="minorHAnsi" w:hAnsiTheme="minorHAnsi" w:cs="Tahoma"/>
                <w:szCs w:val="22"/>
              </w:rPr>
              <w:t>Delivering educational sessions to primary and secondary school age pupils</w:t>
            </w:r>
          </w:p>
        </w:tc>
        <w:tc>
          <w:tcPr>
            <w:tcW w:w="1186" w:type="dxa"/>
            <w:tcBorders>
              <w:bottom w:val="single" w:sz="4" w:space="0" w:color="auto"/>
            </w:tcBorders>
            <w:shd w:val="clear" w:color="auto" w:fill="FFFFFF"/>
          </w:tcPr>
          <w:p w14:paraId="6611D851" w14:textId="77777777" w:rsidR="00645F29" w:rsidRPr="00E62773" w:rsidRDefault="00645F29" w:rsidP="00FF712A">
            <w:pPr>
              <w:jc w:val="center"/>
              <w:rPr>
                <w:rFonts w:asciiTheme="minorHAnsi" w:hAnsiTheme="minorHAnsi" w:cs="Tahoma"/>
                <w:szCs w:val="22"/>
              </w:rPr>
            </w:pPr>
          </w:p>
        </w:tc>
        <w:tc>
          <w:tcPr>
            <w:tcW w:w="1276" w:type="dxa"/>
            <w:tcBorders>
              <w:bottom w:val="single" w:sz="4" w:space="0" w:color="auto"/>
            </w:tcBorders>
            <w:shd w:val="clear" w:color="auto" w:fill="FFFFFF"/>
          </w:tcPr>
          <w:p w14:paraId="55A479AF" w14:textId="613D04AE" w:rsidR="00645F29" w:rsidRPr="00E62773" w:rsidRDefault="00645F29" w:rsidP="00FF712A">
            <w:pPr>
              <w:jc w:val="center"/>
              <w:rPr>
                <w:rFonts w:asciiTheme="minorHAnsi" w:hAnsiTheme="minorHAnsi" w:cs="Tahoma"/>
                <w:szCs w:val="22"/>
              </w:rPr>
            </w:pPr>
            <w:r w:rsidRPr="00E62773">
              <w:rPr>
                <w:rFonts w:asciiTheme="minorHAnsi" w:hAnsiTheme="minorHAnsi" w:cs="Tahoma"/>
                <w:szCs w:val="22"/>
              </w:rPr>
              <w:t>√</w:t>
            </w:r>
          </w:p>
        </w:tc>
        <w:tc>
          <w:tcPr>
            <w:tcW w:w="2218" w:type="dxa"/>
            <w:tcBorders>
              <w:bottom w:val="single" w:sz="4" w:space="0" w:color="auto"/>
            </w:tcBorders>
            <w:shd w:val="clear" w:color="auto" w:fill="FFFFFF"/>
          </w:tcPr>
          <w:p w14:paraId="21DD1BBF" w14:textId="7CE96877" w:rsidR="00645F29" w:rsidRPr="00E62773" w:rsidRDefault="00645F29" w:rsidP="00FF712A">
            <w:pPr>
              <w:rPr>
                <w:rFonts w:asciiTheme="minorHAnsi" w:hAnsiTheme="minorHAnsi" w:cs="Tahoma"/>
                <w:szCs w:val="22"/>
              </w:rPr>
            </w:pPr>
            <w:r w:rsidRPr="00E62773">
              <w:rPr>
                <w:rFonts w:asciiTheme="minorHAnsi" w:hAnsiTheme="minorHAnsi" w:cs="Tahoma"/>
                <w:szCs w:val="22"/>
              </w:rPr>
              <w:t>Application</w:t>
            </w:r>
            <w:r>
              <w:rPr>
                <w:rFonts w:asciiTheme="minorHAnsi" w:hAnsiTheme="minorHAnsi" w:cs="Tahoma"/>
                <w:szCs w:val="22"/>
              </w:rPr>
              <w:t xml:space="preserve"> &amp; interview</w:t>
            </w:r>
          </w:p>
        </w:tc>
      </w:tr>
      <w:tr w:rsidR="00645F29" w:rsidRPr="00E62773" w14:paraId="5680E7B1" w14:textId="77777777" w:rsidTr="00751CAF">
        <w:tc>
          <w:tcPr>
            <w:tcW w:w="5760" w:type="dxa"/>
            <w:shd w:val="clear" w:color="auto" w:fill="FFFFFF"/>
          </w:tcPr>
          <w:p w14:paraId="071CA430" w14:textId="77777777" w:rsidR="00645F29" w:rsidRPr="00E62773" w:rsidRDefault="00645F29" w:rsidP="00FF712A">
            <w:pPr>
              <w:rPr>
                <w:rFonts w:asciiTheme="minorHAnsi" w:hAnsiTheme="minorHAnsi" w:cs="Tahoma"/>
                <w:szCs w:val="22"/>
              </w:rPr>
            </w:pPr>
            <w:r w:rsidRPr="00E62773">
              <w:rPr>
                <w:rFonts w:asciiTheme="minorHAnsi" w:hAnsiTheme="minorHAnsi" w:cs="Tahoma"/>
                <w:szCs w:val="22"/>
              </w:rPr>
              <w:t>Working with a broad range of partners from statutory organisations, Environment Agency, local government, the voluntary and private sectors</w:t>
            </w:r>
          </w:p>
        </w:tc>
        <w:tc>
          <w:tcPr>
            <w:tcW w:w="1186" w:type="dxa"/>
            <w:tcBorders>
              <w:bottom w:val="single" w:sz="4" w:space="0" w:color="auto"/>
            </w:tcBorders>
            <w:shd w:val="clear" w:color="auto" w:fill="FFFFFF"/>
          </w:tcPr>
          <w:p w14:paraId="70D372D7" w14:textId="77777777" w:rsidR="00645F29" w:rsidRPr="00E62773" w:rsidRDefault="00645F29" w:rsidP="00FF712A">
            <w:pPr>
              <w:jc w:val="center"/>
              <w:rPr>
                <w:rFonts w:asciiTheme="minorHAnsi" w:hAnsiTheme="minorHAnsi" w:cs="Tahoma"/>
                <w:szCs w:val="22"/>
              </w:rPr>
            </w:pPr>
          </w:p>
        </w:tc>
        <w:tc>
          <w:tcPr>
            <w:tcW w:w="1276" w:type="dxa"/>
            <w:tcBorders>
              <w:bottom w:val="single" w:sz="4" w:space="0" w:color="auto"/>
            </w:tcBorders>
            <w:shd w:val="clear" w:color="auto" w:fill="FFFFFF"/>
          </w:tcPr>
          <w:p w14:paraId="7AE9A527" w14:textId="77777777" w:rsidR="00645F29" w:rsidRPr="00E62773" w:rsidRDefault="00645F29" w:rsidP="00FF712A">
            <w:pPr>
              <w:jc w:val="center"/>
              <w:rPr>
                <w:rFonts w:asciiTheme="minorHAnsi" w:hAnsiTheme="minorHAnsi" w:cs="Tahoma"/>
                <w:szCs w:val="22"/>
              </w:rPr>
            </w:pPr>
            <w:r w:rsidRPr="00E62773">
              <w:rPr>
                <w:rFonts w:asciiTheme="minorHAnsi" w:hAnsiTheme="minorHAnsi" w:cs="Tahoma"/>
                <w:szCs w:val="22"/>
              </w:rPr>
              <w:t>√</w:t>
            </w:r>
          </w:p>
        </w:tc>
        <w:tc>
          <w:tcPr>
            <w:tcW w:w="2218" w:type="dxa"/>
            <w:tcBorders>
              <w:bottom w:val="single" w:sz="4" w:space="0" w:color="auto"/>
            </w:tcBorders>
            <w:shd w:val="clear" w:color="auto" w:fill="FFFFFF"/>
          </w:tcPr>
          <w:p w14:paraId="7071BD87" w14:textId="77777777" w:rsidR="00645F29" w:rsidRPr="00E62773" w:rsidRDefault="00645F29" w:rsidP="00FF712A">
            <w:pPr>
              <w:rPr>
                <w:rFonts w:asciiTheme="minorHAnsi" w:hAnsiTheme="minorHAnsi" w:cs="Tahoma"/>
                <w:szCs w:val="22"/>
              </w:rPr>
            </w:pPr>
            <w:r w:rsidRPr="00E62773">
              <w:rPr>
                <w:rFonts w:asciiTheme="minorHAnsi" w:hAnsiTheme="minorHAnsi" w:cs="Tahoma"/>
                <w:szCs w:val="22"/>
              </w:rPr>
              <w:t>Application &amp; interview</w:t>
            </w:r>
          </w:p>
        </w:tc>
      </w:tr>
    </w:tbl>
    <w:p w14:paraId="73EB95C8" w14:textId="77777777" w:rsidR="005569FD" w:rsidRPr="00E62773" w:rsidRDefault="005569FD" w:rsidP="00FF712A">
      <w:pPr>
        <w:spacing w:line="360" w:lineRule="auto"/>
        <w:rPr>
          <w:rFonts w:asciiTheme="minorHAnsi" w:hAnsiTheme="minorHAnsi" w:cs="Tahoma"/>
          <w:sz w:val="22"/>
          <w:szCs w:val="20"/>
        </w:rPr>
      </w:pPr>
    </w:p>
    <w:p w14:paraId="3119208D" w14:textId="77777777" w:rsidR="000903B4" w:rsidRPr="00E62773" w:rsidRDefault="000903B4" w:rsidP="00FF712A">
      <w:pPr>
        <w:keepNext/>
        <w:outlineLvl w:val="1"/>
        <w:rPr>
          <w:rFonts w:asciiTheme="minorHAnsi" w:hAnsiTheme="minorHAnsi" w:cs="Tahoma"/>
          <w:b/>
          <w:bCs/>
          <w:sz w:val="22"/>
          <w:szCs w:val="20"/>
        </w:rPr>
      </w:pPr>
    </w:p>
    <w:p w14:paraId="2C029F8F" w14:textId="77777777" w:rsidR="005569FD" w:rsidRPr="00E62773" w:rsidRDefault="005569FD" w:rsidP="00FF712A">
      <w:pPr>
        <w:keepNext/>
        <w:outlineLvl w:val="1"/>
        <w:rPr>
          <w:rFonts w:asciiTheme="minorHAnsi" w:hAnsiTheme="minorHAnsi" w:cs="Tahoma"/>
          <w:b/>
          <w:bCs/>
          <w:sz w:val="22"/>
          <w:szCs w:val="20"/>
        </w:rPr>
      </w:pPr>
      <w:r w:rsidRPr="00E62773">
        <w:rPr>
          <w:rFonts w:asciiTheme="minorHAnsi" w:hAnsiTheme="minorHAnsi" w:cs="Tahoma"/>
          <w:b/>
          <w:bCs/>
          <w:sz w:val="22"/>
          <w:szCs w:val="20"/>
        </w:rPr>
        <w:t>ADDITIONAL INFORMATION</w:t>
      </w:r>
    </w:p>
    <w:p w14:paraId="7BAFFEB9" w14:textId="77777777" w:rsidR="005569FD" w:rsidRPr="00E62773" w:rsidRDefault="005569FD" w:rsidP="00FF712A">
      <w:pPr>
        <w:numPr>
          <w:ilvl w:val="0"/>
          <w:numId w:val="10"/>
        </w:numPr>
        <w:tabs>
          <w:tab w:val="clear" w:pos="720"/>
          <w:tab w:val="num" w:pos="540"/>
        </w:tabs>
        <w:ind w:left="540"/>
        <w:rPr>
          <w:rFonts w:asciiTheme="minorHAnsi" w:hAnsiTheme="minorHAnsi" w:cs="Tahoma"/>
          <w:sz w:val="22"/>
          <w:szCs w:val="20"/>
        </w:rPr>
      </w:pPr>
      <w:r w:rsidRPr="00E62773">
        <w:rPr>
          <w:rFonts w:asciiTheme="minorHAnsi" w:hAnsiTheme="minorHAnsi" w:cs="Tahoma"/>
          <w:sz w:val="22"/>
          <w:szCs w:val="20"/>
        </w:rPr>
        <w:t>25 days paid annual leave are available pro rata plus public holidays.  In addition, the Thames21 office is closed between Christmas and New Year.</w:t>
      </w:r>
    </w:p>
    <w:p w14:paraId="29CBEDE1" w14:textId="77777777" w:rsidR="005569FD" w:rsidRPr="00E62773" w:rsidRDefault="005569FD" w:rsidP="00FF712A">
      <w:pPr>
        <w:numPr>
          <w:ilvl w:val="0"/>
          <w:numId w:val="10"/>
        </w:numPr>
        <w:tabs>
          <w:tab w:val="clear" w:pos="720"/>
          <w:tab w:val="num" w:pos="540"/>
        </w:tabs>
        <w:ind w:left="540"/>
        <w:rPr>
          <w:rFonts w:asciiTheme="minorHAnsi" w:hAnsiTheme="minorHAnsi" w:cs="Tahoma"/>
          <w:sz w:val="22"/>
          <w:szCs w:val="20"/>
        </w:rPr>
      </w:pPr>
      <w:r w:rsidRPr="00E62773">
        <w:rPr>
          <w:rFonts w:asciiTheme="minorHAnsi" w:hAnsiTheme="minorHAnsi" w:cs="Tahoma"/>
          <w:sz w:val="22"/>
          <w:szCs w:val="20"/>
        </w:rPr>
        <w:t>Thames21 operate a flexitime system of working.</w:t>
      </w:r>
    </w:p>
    <w:p w14:paraId="0F718F28" w14:textId="77777777" w:rsidR="005569FD" w:rsidRPr="00E62773" w:rsidRDefault="005569FD" w:rsidP="00FF712A">
      <w:pPr>
        <w:numPr>
          <w:ilvl w:val="0"/>
          <w:numId w:val="10"/>
        </w:numPr>
        <w:tabs>
          <w:tab w:val="clear" w:pos="720"/>
          <w:tab w:val="num" w:pos="540"/>
        </w:tabs>
        <w:ind w:left="540"/>
        <w:rPr>
          <w:rFonts w:asciiTheme="minorHAnsi" w:hAnsiTheme="minorHAnsi" w:cs="Tahoma"/>
          <w:sz w:val="22"/>
          <w:szCs w:val="20"/>
        </w:rPr>
      </w:pPr>
      <w:r w:rsidRPr="00E62773">
        <w:rPr>
          <w:rFonts w:asciiTheme="minorHAnsi" w:hAnsiTheme="minorHAnsi" w:cs="Tahoma"/>
          <w:sz w:val="22"/>
          <w:szCs w:val="20"/>
        </w:rPr>
        <w:t>Interest free season ticket loan or bike loan is available</w:t>
      </w:r>
    </w:p>
    <w:p w14:paraId="128DB0C6" w14:textId="77777777" w:rsidR="005569FD" w:rsidRPr="00E62773" w:rsidRDefault="005569FD" w:rsidP="00FF712A">
      <w:pPr>
        <w:numPr>
          <w:ilvl w:val="0"/>
          <w:numId w:val="10"/>
        </w:numPr>
        <w:tabs>
          <w:tab w:val="clear" w:pos="720"/>
          <w:tab w:val="num" w:pos="540"/>
        </w:tabs>
        <w:ind w:left="540"/>
        <w:rPr>
          <w:rFonts w:asciiTheme="minorHAnsi" w:hAnsiTheme="minorHAnsi" w:cs="Tahoma"/>
          <w:sz w:val="22"/>
          <w:szCs w:val="20"/>
        </w:rPr>
      </w:pPr>
      <w:r w:rsidRPr="00E62773">
        <w:rPr>
          <w:rFonts w:asciiTheme="minorHAnsi" w:hAnsiTheme="minorHAnsi" w:cs="Tahoma"/>
          <w:sz w:val="22"/>
          <w:szCs w:val="20"/>
        </w:rPr>
        <w:t>Childcare voucher scheme is available</w:t>
      </w:r>
    </w:p>
    <w:p w14:paraId="60C35B18" w14:textId="77777777" w:rsidR="005569FD" w:rsidRPr="00E62773" w:rsidRDefault="005569FD" w:rsidP="00FF712A">
      <w:pPr>
        <w:numPr>
          <w:ilvl w:val="0"/>
          <w:numId w:val="10"/>
        </w:numPr>
        <w:tabs>
          <w:tab w:val="clear" w:pos="720"/>
          <w:tab w:val="num" w:pos="540"/>
        </w:tabs>
        <w:ind w:left="540"/>
        <w:rPr>
          <w:rFonts w:asciiTheme="minorHAnsi" w:hAnsiTheme="minorHAnsi" w:cs="Tahoma"/>
          <w:sz w:val="22"/>
          <w:szCs w:val="20"/>
        </w:rPr>
      </w:pPr>
      <w:r w:rsidRPr="00E62773">
        <w:rPr>
          <w:rFonts w:asciiTheme="minorHAnsi" w:hAnsiTheme="minorHAnsi" w:cs="Tahoma"/>
          <w:sz w:val="22"/>
          <w:szCs w:val="20"/>
        </w:rPr>
        <w:t>Mobile phone for company use</w:t>
      </w:r>
    </w:p>
    <w:p w14:paraId="418A8647" w14:textId="77777777" w:rsidR="005569FD" w:rsidRPr="00E62773" w:rsidRDefault="005569FD" w:rsidP="00FF712A">
      <w:pPr>
        <w:numPr>
          <w:ilvl w:val="0"/>
          <w:numId w:val="10"/>
        </w:numPr>
        <w:tabs>
          <w:tab w:val="clear" w:pos="720"/>
          <w:tab w:val="num" w:pos="540"/>
        </w:tabs>
        <w:ind w:left="540"/>
        <w:rPr>
          <w:rFonts w:asciiTheme="minorHAnsi" w:hAnsiTheme="minorHAnsi" w:cs="Tahoma"/>
          <w:sz w:val="22"/>
          <w:szCs w:val="20"/>
        </w:rPr>
      </w:pPr>
      <w:r w:rsidRPr="00E62773">
        <w:rPr>
          <w:rFonts w:asciiTheme="minorHAnsi" w:hAnsiTheme="minorHAnsi" w:cs="Tahoma"/>
          <w:sz w:val="22"/>
          <w:szCs w:val="20"/>
        </w:rPr>
        <w:t xml:space="preserve">Thames21 have an ‘Auto Enrol’ Work Place Pension Scheme with NEST </w:t>
      </w:r>
    </w:p>
    <w:p w14:paraId="7A4E3478" w14:textId="77777777" w:rsidR="005569FD" w:rsidRPr="00E62773" w:rsidRDefault="005569FD" w:rsidP="00FF712A">
      <w:pPr>
        <w:numPr>
          <w:ilvl w:val="0"/>
          <w:numId w:val="10"/>
        </w:numPr>
        <w:tabs>
          <w:tab w:val="clear" w:pos="720"/>
          <w:tab w:val="num" w:pos="540"/>
        </w:tabs>
        <w:ind w:left="540"/>
        <w:rPr>
          <w:rFonts w:asciiTheme="minorHAnsi" w:hAnsiTheme="minorHAnsi" w:cs="Tahoma"/>
          <w:sz w:val="22"/>
          <w:szCs w:val="20"/>
        </w:rPr>
      </w:pPr>
      <w:r w:rsidRPr="00E62773">
        <w:rPr>
          <w:rFonts w:asciiTheme="minorHAnsi" w:hAnsiTheme="minorHAnsi" w:cs="Tahoma"/>
          <w:sz w:val="22"/>
          <w:szCs w:val="20"/>
        </w:rPr>
        <w:t>Healthcare scheme available (employee contribution only)</w:t>
      </w:r>
    </w:p>
    <w:p w14:paraId="253FE844" w14:textId="77777777" w:rsidR="005569FD" w:rsidRPr="00E62773" w:rsidRDefault="005569FD" w:rsidP="00FF712A">
      <w:pPr>
        <w:numPr>
          <w:ilvl w:val="0"/>
          <w:numId w:val="10"/>
        </w:numPr>
        <w:tabs>
          <w:tab w:val="clear" w:pos="720"/>
          <w:tab w:val="num" w:pos="540"/>
        </w:tabs>
        <w:ind w:left="540"/>
        <w:jc w:val="both"/>
        <w:rPr>
          <w:rFonts w:asciiTheme="minorHAnsi" w:hAnsiTheme="minorHAnsi" w:cs="Tahoma"/>
          <w:sz w:val="22"/>
          <w:szCs w:val="20"/>
        </w:rPr>
      </w:pPr>
      <w:r w:rsidRPr="00E62773">
        <w:rPr>
          <w:rFonts w:asciiTheme="minorHAnsi" w:hAnsiTheme="minorHAnsi" w:cs="Tahoma"/>
          <w:sz w:val="22"/>
          <w:szCs w:val="20"/>
        </w:rPr>
        <w:t xml:space="preserve">The </w:t>
      </w:r>
      <w:proofErr w:type="spellStart"/>
      <w:r w:rsidRPr="00E62773">
        <w:rPr>
          <w:rFonts w:asciiTheme="minorHAnsi" w:hAnsiTheme="minorHAnsi" w:cs="Tahoma"/>
          <w:sz w:val="22"/>
          <w:szCs w:val="20"/>
        </w:rPr>
        <w:t>postholder</w:t>
      </w:r>
      <w:proofErr w:type="spellEnd"/>
      <w:r w:rsidRPr="00E62773">
        <w:rPr>
          <w:rFonts w:asciiTheme="minorHAnsi" w:hAnsiTheme="minorHAnsi" w:cs="Tahoma"/>
          <w:sz w:val="22"/>
          <w:szCs w:val="20"/>
        </w:rPr>
        <w:t xml:space="preserve"> must be willing to travel sensibly throughout London and occasionally throughout the UK</w:t>
      </w:r>
    </w:p>
    <w:p w14:paraId="1FBE382B" w14:textId="77777777" w:rsidR="005569FD" w:rsidRPr="00E62773" w:rsidRDefault="005569FD" w:rsidP="00FF712A">
      <w:pPr>
        <w:ind w:left="540"/>
        <w:jc w:val="both"/>
        <w:rPr>
          <w:rFonts w:asciiTheme="minorHAnsi" w:hAnsiTheme="minorHAnsi" w:cs="Tahoma"/>
          <w:sz w:val="22"/>
          <w:szCs w:val="20"/>
        </w:rPr>
      </w:pPr>
    </w:p>
    <w:p w14:paraId="5F7D9DB0" w14:textId="77777777" w:rsidR="002C40DF" w:rsidRPr="00E62773" w:rsidRDefault="002C40DF" w:rsidP="00FF712A">
      <w:pPr>
        <w:ind w:left="540"/>
        <w:jc w:val="both"/>
        <w:rPr>
          <w:rFonts w:asciiTheme="minorHAnsi" w:hAnsiTheme="minorHAnsi" w:cs="Tahoma"/>
          <w:sz w:val="22"/>
          <w:szCs w:val="20"/>
        </w:rPr>
      </w:pPr>
    </w:p>
    <w:p w14:paraId="59F39308" w14:textId="01CA0B94" w:rsidR="00432D82" w:rsidRPr="008D2089" w:rsidRDefault="00432D82" w:rsidP="00432D82">
      <w:pPr>
        <w:rPr>
          <w:rFonts w:asciiTheme="minorHAnsi" w:hAnsiTheme="minorHAnsi" w:cs="Tahoma"/>
          <w:b/>
          <w:sz w:val="22"/>
          <w:szCs w:val="22"/>
        </w:rPr>
      </w:pPr>
      <w:bookmarkStart w:id="0" w:name="_GoBack"/>
      <w:r w:rsidRPr="008D2089">
        <w:rPr>
          <w:rFonts w:asciiTheme="minorHAnsi" w:hAnsiTheme="minorHAnsi" w:cs="Tahoma"/>
          <w:b/>
          <w:sz w:val="22"/>
          <w:szCs w:val="22"/>
        </w:rPr>
        <w:t xml:space="preserve">Deadline for completed application forms: </w:t>
      </w:r>
      <w:r w:rsidR="0087773A">
        <w:rPr>
          <w:rFonts w:asciiTheme="minorHAnsi" w:hAnsiTheme="minorHAnsi" w:cs="Tahoma"/>
          <w:b/>
          <w:sz w:val="22"/>
          <w:szCs w:val="22"/>
        </w:rPr>
        <w:t>6p</w:t>
      </w:r>
      <w:r>
        <w:rPr>
          <w:rFonts w:asciiTheme="minorHAnsi" w:hAnsiTheme="minorHAnsi" w:cs="Tahoma"/>
          <w:b/>
          <w:sz w:val="22"/>
          <w:szCs w:val="22"/>
        </w:rPr>
        <w:t xml:space="preserve">m </w:t>
      </w:r>
      <w:r w:rsidR="0087773A">
        <w:rPr>
          <w:rFonts w:asciiTheme="minorHAnsi" w:hAnsiTheme="minorHAnsi" w:cs="Tahoma"/>
          <w:b/>
          <w:sz w:val="22"/>
          <w:szCs w:val="22"/>
        </w:rPr>
        <w:t>30</w:t>
      </w:r>
      <w:r w:rsidR="0087773A" w:rsidRPr="0087773A">
        <w:rPr>
          <w:rFonts w:asciiTheme="minorHAnsi" w:hAnsiTheme="minorHAnsi" w:cs="Tahoma"/>
          <w:b/>
          <w:sz w:val="22"/>
          <w:szCs w:val="22"/>
          <w:vertAlign w:val="superscript"/>
        </w:rPr>
        <w:t>th</w:t>
      </w:r>
      <w:r w:rsidR="0087773A">
        <w:rPr>
          <w:rFonts w:asciiTheme="minorHAnsi" w:hAnsiTheme="minorHAnsi" w:cs="Tahoma"/>
          <w:b/>
          <w:sz w:val="22"/>
          <w:szCs w:val="22"/>
        </w:rPr>
        <w:t xml:space="preserve"> </w:t>
      </w:r>
      <w:r>
        <w:rPr>
          <w:rFonts w:asciiTheme="minorHAnsi" w:hAnsiTheme="minorHAnsi" w:cs="Tahoma"/>
          <w:b/>
          <w:sz w:val="22"/>
          <w:szCs w:val="22"/>
        </w:rPr>
        <w:t>Aug 2021</w:t>
      </w:r>
    </w:p>
    <w:p w14:paraId="705C7637" w14:textId="77777777" w:rsidR="00432D82" w:rsidRPr="008D2089" w:rsidRDefault="00432D82" w:rsidP="00432D82">
      <w:pPr>
        <w:rPr>
          <w:rFonts w:asciiTheme="minorHAnsi" w:hAnsiTheme="minorHAnsi" w:cs="Tahoma"/>
          <w:b/>
          <w:sz w:val="22"/>
          <w:szCs w:val="22"/>
        </w:rPr>
      </w:pPr>
    </w:p>
    <w:p w14:paraId="263013CB" w14:textId="77777777" w:rsidR="00432D82" w:rsidRPr="008D2089" w:rsidRDefault="00432D82" w:rsidP="00432D82">
      <w:pPr>
        <w:rPr>
          <w:rFonts w:asciiTheme="minorHAnsi" w:hAnsiTheme="minorHAnsi" w:cs="Tahoma"/>
          <w:b/>
          <w:sz w:val="22"/>
          <w:szCs w:val="22"/>
        </w:rPr>
      </w:pPr>
      <w:r w:rsidRPr="008D2089">
        <w:rPr>
          <w:rFonts w:asciiTheme="minorHAnsi" w:hAnsiTheme="minorHAnsi" w:cs="Tahoma"/>
          <w:b/>
          <w:sz w:val="22"/>
          <w:szCs w:val="22"/>
        </w:rPr>
        <w:t xml:space="preserve">Interviews will be held on:  </w:t>
      </w:r>
      <w:r>
        <w:rPr>
          <w:rFonts w:asciiTheme="minorHAnsi" w:hAnsiTheme="minorHAnsi" w:cs="Tahoma"/>
          <w:b/>
          <w:sz w:val="22"/>
          <w:szCs w:val="22"/>
        </w:rPr>
        <w:t>6</w:t>
      </w:r>
      <w:r w:rsidRPr="00E96EC6">
        <w:rPr>
          <w:rFonts w:asciiTheme="minorHAnsi" w:hAnsiTheme="minorHAnsi" w:cs="Tahoma"/>
          <w:b/>
          <w:sz w:val="22"/>
          <w:szCs w:val="22"/>
          <w:vertAlign w:val="superscript"/>
        </w:rPr>
        <w:t>th</w:t>
      </w:r>
      <w:r>
        <w:rPr>
          <w:rFonts w:asciiTheme="minorHAnsi" w:hAnsiTheme="minorHAnsi" w:cs="Tahoma"/>
          <w:b/>
          <w:sz w:val="22"/>
          <w:szCs w:val="22"/>
        </w:rPr>
        <w:t xml:space="preserve"> &amp; 7</w:t>
      </w:r>
      <w:r w:rsidRPr="00E96EC6">
        <w:rPr>
          <w:rFonts w:asciiTheme="minorHAnsi" w:hAnsiTheme="minorHAnsi" w:cs="Tahoma"/>
          <w:b/>
          <w:sz w:val="22"/>
          <w:szCs w:val="22"/>
          <w:vertAlign w:val="superscript"/>
        </w:rPr>
        <w:t>th</w:t>
      </w:r>
      <w:r>
        <w:rPr>
          <w:rFonts w:asciiTheme="minorHAnsi" w:hAnsiTheme="minorHAnsi" w:cs="Tahoma"/>
          <w:b/>
          <w:sz w:val="22"/>
          <w:szCs w:val="22"/>
        </w:rPr>
        <w:t xml:space="preserve"> September </w:t>
      </w:r>
      <w:r w:rsidRPr="008D2089">
        <w:rPr>
          <w:rFonts w:asciiTheme="minorHAnsi" w:hAnsiTheme="minorHAnsi" w:cs="Tahoma"/>
          <w:b/>
          <w:sz w:val="22"/>
          <w:szCs w:val="22"/>
        </w:rPr>
        <w:t>2021</w:t>
      </w:r>
    </w:p>
    <w:bookmarkEnd w:id="0"/>
    <w:p w14:paraId="1D74174F" w14:textId="77777777" w:rsidR="00432D82" w:rsidRPr="008D2089" w:rsidRDefault="00432D82" w:rsidP="00432D82">
      <w:pPr>
        <w:rPr>
          <w:rFonts w:asciiTheme="minorHAnsi" w:hAnsiTheme="minorHAnsi" w:cs="Tahoma"/>
          <w:b/>
          <w:sz w:val="22"/>
          <w:szCs w:val="22"/>
        </w:rPr>
      </w:pPr>
    </w:p>
    <w:p w14:paraId="65F074A6" w14:textId="77777777" w:rsidR="008744D7" w:rsidRPr="008D2089" w:rsidRDefault="008744D7" w:rsidP="008744D7">
      <w:pPr>
        <w:rPr>
          <w:rFonts w:asciiTheme="minorHAnsi" w:hAnsiTheme="minorHAnsi" w:cs="Tahoma"/>
          <w:sz w:val="22"/>
          <w:szCs w:val="22"/>
        </w:rPr>
      </w:pPr>
      <w:r w:rsidRPr="00173B91">
        <w:rPr>
          <w:rFonts w:asciiTheme="minorHAnsi" w:hAnsiTheme="minorHAnsi" w:cs="Tahoma"/>
          <w:b/>
          <w:sz w:val="22"/>
          <w:szCs w:val="22"/>
        </w:rPr>
        <w:t>Completed application forms should be emailed to</w:t>
      </w:r>
      <w:r w:rsidRPr="008D2089">
        <w:rPr>
          <w:rFonts w:asciiTheme="minorHAnsi" w:hAnsiTheme="minorHAnsi" w:cs="Tahoma"/>
          <w:sz w:val="22"/>
          <w:szCs w:val="22"/>
        </w:rPr>
        <w:t xml:space="preserve">: </w:t>
      </w:r>
      <w:hyperlink r:id="rId10" w:history="1">
        <w:r w:rsidRPr="00127AAA">
          <w:rPr>
            <w:rStyle w:val="Hyperlink"/>
            <w:rFonts w:asciiTheme="minorHAnsi" w:hAnsiTheme="minorHAnsi" w:cs="Tahoma"/>
            <w:sz w:val="22"/>
            <w:szCs w:val="22"/>
          </w:rPr>
          <w:t>Michael.Heath@thames21.org.uk</w:t>
        </w:r>
      </w:hyperlink>
      <w:r>
        <w:rPr>
          <w:rFonts w:asciiTheme="minorHAnsi" w:hAnsiTheme="minorHAnsi" w:cs="Tahoma"/>
          <w:sz w:val="22"/>
          <w:szCs w:val="22"/>
        </w:rPr>
        <w:t xml:space="preserve"> </w:t>
      </w:r>
      <w:r w:rsidRPr="008D2089">
        <w:rPr>
          <w:rFonts w:asciiTheme="minorHAnsi" w:hAnsiTheme="minorHAnsi" w:cs="Tahoma"/>
          <w:sz w:val="22"/>
          <w:szCs w:val="22"/>
        </w:rPr>
        <w:t xml:space="preserve"> </w:t>
      </w:r>
    </w:p>
    <w:p w14:paraId="54B7F0A6" w14:textId="77777777" w:rsidR="008744D7" w:rsidRPr="008D2089" w:rsidRDefault="008744D7" w:rsidP="008744D7">
      <w:pPr>
        <w:rPr>
          <w:rFonts w:asciiTheme="minorHAnsi" w:hAnsiTheme="minorHAnsi" w:cs="Tahoma"/>
          <w:sz w:val="22"/>
          <w:szCs w:val="22"/>
        </w:rPr>
      </w:pPr>
      <w:r w:rsidRPr="008D2089">
        <w:rPr>
          <w:rFonts w:asciiTheme="minorHAnsi" w:hAnsiTheme="minorHAnsi" w:cs="Tahoma"/>
          <w:sz w:val="22"/>
          <w:szCs w:val="22"/>
        </w:rPr>
        <w:t xml:space="preserve">Or posted to: Michael Heath, Personnel Manager, Thames21, </w:t>
      </w:r>
      <w:proofErr w:type="spellStart"/>
      <w:r w:rsidRPr="008D2089">
        <w:rPr>
          <w:rFonts w:asciiTheme="minorHAnsi" w:hAnsiTheme="minorHAnsi" w:cs="Tahoma"/>
          <w:sz w:val="22"/>
          <w:szCs w:val="22"/>
        </w:rPr>
        <w:t>Walbrook</w:t>
      </w:r>
      <w:proofErr w:type="spellEnd"/>
      <w:r w:rsidRPr="008D2089">
        <w:rPr>
          <w:rFonts w:asciiTheme="minorHAnsi" w:hAnsiTheme="minorHAnsi" w:cs="Tahoma"/>
          <w:sz w:val="22"/>
          <w:szCs w:val="22"/>
        </w:rPr>
        <w:t xml:space="preserve"> Wharf, 78-83 Upper Thames Street, London EC4R 3TD</w:t>
      </w:r>
    </w:p>
    <w:p w14:paraId="1672392A" w14:textId="77777777" w:rsidR="00326179" w:rsidRPr="00E62773" w:rsidRDefault="00326179" w:rsidP="008744D7">
      <w:pPr>
        <w:rPr>
          <w:rFonts w:asciiTheme="minorHAnsi" w:hAnsiTheme="minorHAnsi" w:cs="Tahoma"/>
        </w:rPr>
      </w:pPr>
    </w:p>
    <w:sectPr w:rsidR="00326179" w:rsidRPr="00E62773" w:rsidSect="007A3508">
      <w:footerReference w:type="default" r:id="rId1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143BC" w14:textId="77777777" w:rsidR="001460DD" w:rsidRDefault="001460DD" w:rsidP="00A71754">
      <w:r>
        <w:separator/>
      </w:r>
    </w:p>
  </w:endnote>
  <w:endnote w:type="continuationSeparator" w:id="0">
    <w:p w14:paraId="007E5C09" w14:textId="77777777" w:rsidR="001460DD" w:rsidRDefault="001460DD" w:rsidP="00A7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gfa Rotis Semi 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BABB" w14:textId="77777777" w:rsidR="00D81D4F" w:rsidRDefault="00D81D4F">
    <w:pPr>
      <w:pStyle w:val="Footer"/>
      <w:jc w:val="center"/>
    </w:pPr>
    <w:r>
      <w:fldChar w:fldCharType="begin"/>
    </w:r>
    <w:r>
      <w:instrText xml:space="preserve"> PAGE   \* MERGEFORMAT </w:instrText>
    </w:r>
    <w:r>
      <w:fldChar w:fldCharType="separate"/>
    </w:r>
    <w:r w:rsidR="0087773A">
      <w:rPr>
        <w:noProof/>
      </w:rPr>
      <w:t>4</w:t>
    </w:r>
    <w:r>
      <w:rPr>
        <w:noProof/>
      </w:rPr>
      <w:fldChar w:fldCharType="end"/>
    </w:r>
  </w:p>
  <w:p w14:paraId="6E0E75E4" w14:textId="77777777" w:rsidR="00D81D4F" w:rsidRDefault="00D8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E6B0E" w14:textId="77777777" w:rsidR="001460DD" w:rsidRDefault="001460DD" w:rsidP="00A71754">
      <w:r>
        <w:separator/>
      </w:r>
    </w:p>
  </w:footnote>
  <w:footnote w:type="continuationSeparator" w:id="0">
    <w:p w14:paraId="123A546B" w14:textId="77777777" w:rsidR="001460DD" w:rsidRDefault="001460DD" w:rsidP="00A71754">
      <w:r>
        <w:continuationSeparator/>
      </w:r>
    </w:p>
  </w:footnote>
  <w:footnote w:id="1">
    <w:p w14:paraId="54B82C4D" w14:textId="77777777" w:rsidR="001B70C7" w:rsidRDefault="001B70C7" w:rsidP="001B70C7">
      <w:pPr>
        <w:pStyle w:val="FootnoteText"/>
      </w:pPr>
      <w:r>
        <w:rPr>
          <w:rStyle w:val="FootnoteReference"/>
        </w:rPr>
        <w:footnoteRef/>
      </w:r>
      <w:r>
        <w:t xml:space="preserve"> </w:t>
      </w:r>
      <w:hyperlink r:id="rId1" w:history="1">
        <w:r>
          <w:rPr>
            <w:rStyle w:val="Hyperlink"/>
          </w:rPr>
          <w:t>Home | In-No-Plastic (innoplastic.eu)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399"/>
    <w:multiLevelType w:val="hybridMultilevel"/>
    <w:tmpl w:val="EFC0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80333A"/>
    <w:multiLevelType w:val="hybridMultilevel"/>
    <w:tmpl w:val="F65EFD86"/>
    <w:lvl w:ilvl="0" w:tplc="47AAB42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BE7C0D"/>
    <w:multiLevelType w:val="hybridMultilevel"/>
    <w:tmpl w:val="8F8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210D3"/>
    <w:multiLevelType w:val="hybridMultilevel"/>
    <w:tmpl w:val="636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E5F29"/>
    <w:multiLevelType w:val="hybridMultilevel"/>
    <w:tmpl w:val="0AFE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47E09"/>
    <w:multiLevelType w:val="hybridMultilevel"/>
    <w:tmpl w:val="021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73EEF"/>
    <w:multiLevelType w:val="hybridMultilevel"/>
    <w:tmpl w:val="40AC71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409F9"/>
    <w:multiLevelType w:val="hybridMultilevel"/>
    <w:tmpl w:val="48CAEDB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8C572F"/>
    <w:multiLevelType w:val="hybridMultilevel"/>
    <w:tmpl w:val="EB0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B6292"/>
    <w:multiLevelType w:val="hybridMultilevel"/>
    <w:tmpl w:val="FDCA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C2553"/>
    <w:multiLevelType w:val="hybridMultilevel"/>
    <w:tmpl w:val="2132EB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8D5400"/>
    <w:multiLevelType w:val="hybridMultilevel"/>
    <w:tmpl w:val="B35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E101D"/>
    <w:multiLevelType w:val="hybridMultilevel"/>
    <w:tmpl w:val="D6AAF37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64B7E"/>
    <w:multiLevelType w:val="hybridMultilevel"/>
    <w:tmpl w:val="C2A6F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A6A4175"/>
    <w:multiLevelType w:val="hybridMultilevel"/>
    <w:tmpl w:val="C97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A4584"/>
    <w:multiLevelType w:val="hybridMultilevel"/>
    <w:tmpl w:val="38F8D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CAC4F29"/>
    <w:multiLevelType w:val="hybridMultilevel"/>
    <w:tmpl w:val="36DE6B74"/>
    <w:lvl w:ilvl="0" w:tplc="8B48D056">
      <w:start w:val="1"/>
      <w:numFmt w:val="bullet"/>
      <w:lvlText w:val=""/>
      <w:lvlJc w:val="left"/>
      <w:pPr>
        <w:tabs>
          <w:tab w:val="num" w:pos="284"/>
        </w:tabs>
        <w:ind w:left="284" w:hanging="284"/>
      </w:pPr>
      <w:rPr>
        <w:rFonts w:ascii="Symbol" w:hAnsi="Symbol" w:hint="default"/>
      </w:rPr>
    </w:lvl>
    <w:lvl w:ilvl="1" w:tplc="01BCF88C">
      <w:start w:val="1"/>
      <w:numFmt w:val="bullet"/>
      <w:lvlText w:val="o"/>
      <w:lvlJc w:val="left"/>
      <w:pPr>
        <w:tabs>
          <w:tab w:val="num" w:pos="1440"/>
        </w:tabs>
        <w:ind w:left="1440" w:hanging="360"/>
      </w:pPr>
      <w:rPr>
        <w:rFonts w:ascii="Courier New" w:hAnsi="Courier New" w:cs="Courier New" w:hint="default"/>
      </w:rPr>
    </w:lvl>
    <w:lvl w:ilvl="2" w:tplc="BF304142">
      <w:start w:val="1"/>
      <w:numFmt w:val="bullet"/>
      <w:lvlText w:val=""/>
      <w:lvlJc w:val="left"/>
      <w:pPr>
        <w:tabs>
          <w:tab w:val="num" w:pos="2160"/>
        </w:tabs>
        <w:ind w:left="2160" w:hanging="360"/>
      </w:pPr>
      <w:rPr>
        <w:rFonts w:ascii="Wingdings" w:hAnsi="Wingdings" w:hint="default"/>
      </w:rPr>
    </w:lvl>
    <w:lvl w:ilvl="3" w:tplc="D3DAFAA6">
      <w:start w:val="1"/>
      <w:numFmt w:val="bullet"/>
      <w:lvlText w:val=""/>
      <w:lvlJc w:val="left"/>
      <w:pPr>
        <w:tabs>
          <w:tab w:val="num" w:pos="2880"/>
        </w:tabs>
        <w:ind w:left="2880" w:hanging="360"/>
      </w:pPr>
      <w:rPr>
        <w:rFonts w:ascii="Symbol" w:hAnsi="Symbol" w:hint="default"/>
      </w:rPr>
    </w:lvl>
    <w:lvl w:ilvl="4" w:tplc="61348ADC">
      <w:start w:val="1"/>
      <w:numFmt w:val="bullet"/>
      <w:lvlText w:val="o"/>
      <w:lvlJc w:val="left"/>
      <w:pPr>
        <w:tabs>
          <w:tab w:val="num" w:pos="3600"/>
        </w:tabs>
        <w:ind w:left="3600" w:hanging="360"/>
      </w:pPr>
      <w:rPr>
        <w:rFonts w:ascii="Courier New" w:hAnsi="Courier New" w:cs="Courier New" w:hint="default"/>
      </w:rPr>
    </w:lvl>
    <w:lvl w:ilvl="5" w:tplc="83643404">
      <w:start w:val="1"/>
      <w:numFmt w:val="bullet"/>
      <w:lvlText w:val=""/>
      <w:lvlJc w:val="left"/>
      <w:pPr>
        <w:tabs>
          <w:tab w:val="num" w:pos="4320"/>
        </w:tabs>
        <w:ind w:left="4320" w:hanging="360"/>
      </w:pPr>
      <w:rPr>
        <w:rFonts w:ascii="Wingdings" w:hAnsi="Wingdings" w:hint="default"/>
      </w:rPr>
    </w:lvl>
    <w:lvl w:ilvl="6" w:tplc="D3D87F42">
      <w:start w:val="1"/>
      <w:numFmt w:val="bullet"/>
      <w:lvlText w:val=""/>
      <w:lvlJc w:val="left"/>
      <w:pPr>
        <w:tabs>
          <w:tab w:val="num" w:pos="5040"/>
        </w:tabs>
        <w:ind w:left="5040" w:hanging="360"/>
      </w:pPr>
      <w:rPr>
        <w:rFonts w:ascii="Symbol" w:hAnsi="Symbol" w:hint="default"/>
      </w:rPr>
    </w:lvl>
    <w:lvl w:ilvl="7" w:tplc="84264E42">
      <w:start w:val="1"/>
      <w:numFmt w:val="bullet"/>
      <w:lvlText w:val="o"/>
      <w:lvlJc w:val="left"/>
      <w:pPr>
        <w:tabs>
          <w:tab w:val="num" w:pos="5760"/>
        </w:tabs>
        <w:ind w:left="5760" w:hanging="360"/>
      </w:pPr>
      <w:rPr>
        <w:rFonts w:ascii="Courier New" w:hAnsi="Courier New" w:cs="Courier New" w:hint="default"/>
      </w:rPr>
    </w:lvl>
    <w:lvl w:ilvl="8" w:tplc="AC606A5A">
      <w:start w:val="1"/>
      <w:numFmt w:val="bullet"/>
      <w:lvlText w:val=""/>
      <w:lvlJc w:val="left"/>
      <w:pPr>
        <w:tabs>
          <w:tab w:val="num" w:pos="6480"/>
        </w:tabs>
        <w:ind w:left="6480" w:hanging="360"/>
      </w:pPr>
      <w:rPr>
        <w:rFonts w:ascii="Wingdings" w:hAnsi="Wingdings" w:hint="default"/>
      </w:rPr>
    </w:lvl>
  </w:abstractNum>
  <w:abstractNum w:abstractNumId="17">
    <w:nsid w:val="3F4907ED"/>
    <w:multiLevelType w:val="hybridMultilevel"/>
    <w:tmpl w:val="72A0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05882"/>
    <w:multiLevelType w:val="hybridMultilevel"/>
    <w:tmpl w:val="E5C0B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0A2AFC"/>
    <w:multiLevelType w:val="hybridMultilevel"/>
    <w:tmpl w:val="A074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75DF6"/>
    <w:multiLevelType w:val="hybridMultilevel"/>
    <w:tmpl w:val="F32A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D666F"/>
    <w:multiLevelType w:val="hybridMultilevel"/>
    <w:tmpl w:val="E65E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0031BD"/>
    <w:multiLevelType w:val="hybridMultilevel"/>
    <w:tmpl w:val="9F68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504CB4"/>
    <w:multiLevelType w:val="hybridMultilevel"/>
    <w:tmpl w:val="B62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8F3CBB"/>
    <w:multiLevelType w:val="hybridMultilevel"/>
    <w:tmpl w:val="150E1E90"/>
    <w:lvl w:ilvl="0" w:tplc="5E6CC2A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E00A90"/>
    <w:multiLevelType w:val="hybridMultilevel"/>
    <w:tmpl w:val="C19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914B08"/>
    <w:multiLevelType w:val="hybridMultilevel"/>
    <w:tmpl w:val="657A69F8"/>
    <w:lvl w:ilvl="0" w:tplc="C7B854EC">
      <w:numFmt w:val="bullet"/>
      <w:lvlText w:val=""/>
      <w:lvlJc w:val="left"/>
      <w:pPr>
        <w:ind w:left="1080" w:hanging="7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E6AAD"/>
    <w:multiLevelType w:val="hybridMultilevel"/>
    <w:tmpl w:val="DF68476C"/>
    <w:lvl w:ilvl="0" w:tplc="47AAB42C">
      <w:start w:val="1"/>
      <w:numFmt w:val="bullet"/>
      <w:lvlText w:val=""/>
      <w:lvlJc w:val="left"/>
      <w:pPr>
        <w:tabs>
          <w:tab w:val="num" w:pos="720"/>
        </w:tabs>
        <w:ind w:left="720" w:hanging="360"/>
      </w:pPr>
      <w:rPr>
        <w:rFonts w:ascii="Symbol" w:hAnsi="Symbol" w:hint="default"/>
        <w:color w:val="auto"/>
      </w:rPr>
    </w:lvl>
    <w:lvl w:ilvl="1" w:tplc="5E6CC2A4">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880AD6"/>
    <w:multiLevelType w:val="hybridMultilevel"/>
    <w:tmpl w:val="86085E82"/>
    <w:lvl w:ilvl="0" w:tplc="4F1426C4">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93958"/>
    <w:multiLevelType w:val="hybridMultilevel"/>
    <w:tmpl w:val="3C249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2A3392"/>
    <w:multiLevelType w:val="hybridMultilevel"/>
    <w:tmpl w:val="5E0A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4"/>
  </w:num>
  <w:num w:numId="4">
    <w:abstractNumId w:val="16"/>
  </w:num>
  <w:num w:numId="5">
    <w:abstractNumId w:val="6"/>
  </w:num>
  <w:num w:numId="6">
    <w:abstractNumId w:val="0"/>
  </w:num>
  <w:num w:numId="7">
    <w:abstractNumId w:val="9"/>
  </w:num>
  <w:num w:numId="8">
    <w:abstractNumId w:val="26"/>
  </w:num>
  <w:num w:numId="9">
    <w:abstractNumId w:val="29"/>
  </w:num>
  <w:num w:numId="10">
    <w:abstractNumId w:val="27"/>
  </w:num>
  <w:num w:numId="11">
    <w:abstractNumId w:val="23"/>
  </w:num>
  <w:num w:numId="12">
    <w:abstractNumId w:val="25"/>
  </w:num>
  <w:num w:numId="13">
    <w:abstractNumId w:val="19"/>
  </w:num>
  <w:num w:numId="14">
    <w:abstractNumId w:val="3"/>
  </w:num>
  <w:num w:numId="15">
    <w:abstractNumId w:val="8"/>
  </w:num>
  <w:num w:numId="16">
    <w:abstractNumId w:val="2"/>
  </w:num>
  <w:num w:numId="17">
    <w:abstractNumId w:val="21"/>
  </w:num>
  <w:num w:numId="18">
    <w:abstractNumId w:val="4"/>
  </w:num>
  <w:num w:numId="19">
    <w:abstractNumId w:val="14"/>
  </w:num>
  <w:num w:numId="20">
    <w:abstractNumId w:val="13"/>
  </w:num>
  <w:num w:numId="21">
    <w:abstractNumId w:val="5"/>
  </w:num>
  <w:num w:numId="22">
    <w:abstractNumId w:val="20"/>
  </w:num>
  <w:num w:numId="23">
    <w:abstractNumId w:val="18"/>
  </w:num>
  <w:num w:numId="24">
    <w:abstractNumId w:val="17"/>
  </w:num>
  <w:num w:numId="25">
    <w:abstractNumId w:val="22"/>
  </w:num>
  <w:num w:numId="26">
    <w:abstractNumId w:val="11"/>
  </w:num>
  <w:num w:numId="27">
    <w:abstractNumId w:val="7"/>
  </w:num>
  <w:num w:numId="28">
    <w:abstractNumId w:val="15"/>
  </w:num>
  <w:num w:numId="29">
    <w:abstractNumId w:val="30"/>
  </w:num>
  <w:num w:numId="30">
    <w:abstractNumId w:val="31"/>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1B"/>
    <w:rsid w:val="00000D36"/>
    <w:rsid w:val="00005A3A"/>
    <w:rsid w:val="000105F6"/>
    <w:rsid w:val="00014A95"/>
    <w:rsid w:val="00020406"/>
    <w:rsid w:val="00033BF6"/>
    <w:rsid w:val="00034A97"/>
    <w:rsid w:val="00040804"/>
    <w:rsid w:val="0004471A"/>
    <w:rsid w:val="000558B7"/>
    <w:rsid w:val="0006641B"/>
    <w:rsid w:val="0008209B"/>
    <w:rsid w:val="000903B4"/>
    <w:rsid w:val="000916EE"/>
    <w:rsid w:val="00096571"/>
    <w:rsid w:val="000A36C8"/>
    <w:rsid w:val="000A50A1"/>
    <w:rsid w:val="000A6419"/>
    <w:rsid w:val="000B19A9"/>
    <w:rsid w:val="000C43BE"/>
    <w:rsid w:val="000E0144"/>
    <w:rsid w:val="000F2D97"/>
    <w:rsid w:val="000F4CC9"/>
    <w:rsid w:val="000F7C8C"/>
    <w:rsid w:val="00120FE7"/>
    <w:rsid w:val="001225EB"/>
    <w:rsid w:val="0013054A"/>
    <w:rsid w:val="00132FDC"/>
    <w:rsid w:val="001452D5"/>
    <w:rsid w:val="001460DD"/>
    <w:rsid w:val="0014649A"/>
    <w:rsid w:val="00150AA5"/>
    <w:rsid w:val="001527E2"/>
    <w:rsid w:val="001607B1"/>
    <w:rsid w:val="001651C8"/>
    <w:rsid w:val="0016657E"/>
    <w:rsid w:val="001711C1"/>
    <w:rsid w:val="00174131"/>
    <w:rsid w:val="00174FD4"/>
    <w:rsid w:val="00182239"/>
    <w:rsid w:val="001B2050"/>
    <w:rsid w:val="001B2E44"/>
    <w:rsid w:val="001B70C7"/>
    <w:rsid w:val="001E31D3"/>
    <w:rsid w:val="001E3E9D"/>
    <w:rsid w:val="001E5877"/>
    <w:rsid w:val="001F4E98"/>
    <w:rsid w:val="00201505"/>
    <w:rsid w:val="00201FBD"/>
    <w:rsid w:val="00205292"/>
    <w:rsid w:val="0021050B"/>
    <w:rsid w:val="00221E40"/>
    <w:rsid w:val="0022482D"/>
    <w:rsid w:val="002269EE"/>
    <w:rsid w:val="00250089"/>
    <w:rsid w:val="0026730C"/>
    <w:rsid w:val="0027286E"/>
    <w:rsid w:val="00280B6A"/>
    <w:rsid w:val="0028603C"/>
    <w:rsid w:val="00290096"/>
    <w:rsid w:val="002B5259"/>
    <w:rsid w:val="002B52D0"/>
    <w:rsid w:val="002C40DF"/>
    <w:rsid w:val="002C4609"/>
    <w:rsid w:val="002F01F8"/>
    <w:rsid w:val="002F1B21"/>
    <w:rsid w:val="002F2519"/>
    <w:rsid w:val="002F2611"/>
    <w:rsid w:val="003030F9"/>
    <w:rsid w:val="00312D38"/>
    <w:rsid w:val="0031684F"/>
    <w:rsid w:val="003217A9"/>
    <w:rsid w:val="00326179"/>
    <w:rsid w:val="00326E8F"/>
    <w:rsid w:val="00330F52"/>
    <w:rsid w:val="00331EC3"/>
    <w:rsid w:val="003536D0"/>
    <w:rsid w:val="003549C4"/>
    <w:rsid w:val="0036447B"/>
    <w:rsid w:val="00365786"/>
    <w:rsid w:val="0036680F"/>
    <w:rsid w:val="00376086"/>
    <w:rsid w:val="003832B0"/>
    <w:rsid w:val="0039099F"/>
    <w:rsid w:val="003A2EBD"/>
    <w:rsid w:val="003B205E"/>
    <w:rsid w:val="003B2A9F"/>
    <w:rsid w:val="003B382C"/>
    <w:rsid w:val="003B460D"/>
    <w:rsid w:val="003C4173"/>
    <w:rsid w:val="003D260D"/>
    <w:rsid w:val="003F2718"/>
    <w:rsid w:val="003F7C5D"/>
    <w:rsid w:val="00401D7F"/>
    <w:rsid w:val="00403EA2"/>
    <w:rsid w:val="00407798"/>
    <w:rsid w:val="00415587"/>
    <w:rsid w:val="00417349"/>
    <w:rsid w:val="00426C64"/>
    <w:rsid w:val="00432D82"/>
    <w:rsid w:val="0043402F"/>
    <w:rsid w:val="00437419"/>
    <w:rsid w:val="00440A9F"/>
    <w:rsid w:val="00443D65"/>
    <w:rsid w:val="004445E7"/>
    <w:rsid w:val="004513C8"/>
    <w:rsid w:val="0045204A"/>
    <w:rsid w:val="00455D7A"/>
    <w:rsid w:val="004703B1"/>
    <w:rsid w:val="00477A5C"/>
    <w:rsid w:val="00484C55"/>
    <w:rsid w:val="004854A3"/>
    <w:rsid w:val="004857A8"/>
    <w:rsid w:val="00490456"/>
    <w:rsid w:val="00496810"/>
    <w:rsid w:val="004972D7"/>
    <w:rsid w:val="004B62D3"/>
    <w:rsid w:val="004B6F60"/>
    <w:rsid w:val="004C13D1"/>
    <w:rsid w:val="004C4881"/>
    <w:rsid w:val="00501323"/>
    <w:rsid w:val="00505479"/>
    <w:rsid w:val="00505ED0"/>
    <w:rsid w:val="005169D4"/>
    <w:rsid w:val="0052116F"/>
    <w:rsid w:val="0052430E"/>
    <w:rsid w:val="0052707A"/>
    <w:rsid w:val="00527674"/>
    <w:rsid w:val="00530A73"/>
    <w:rsid w:val="00531EB8"/>
    <w:rsid w:val="00545723"/>
    <w:rsid w:val="00546177"/>
    <w:rsid w:val="005569FD"/>
    <w:rsid w:val="00570FBF"/>
    <w:rsid w:val="005763F9"/>
    <w:rsid w:val="00577826"/>
    <w:rsid w:val="00583872"/>
    <w:rsid w:val="00593F89"/>
    <w:rsid w:val="005B29B7"/>
    <w:rsid w:val="005C4628"/>
    <w:rsid w:val="005D635A"/>
    <w:rsid w:val="005D6FA1"/>
    <w:rsid w:val="005E3692"/>
    <w:rsid w:val="005F36B9"/>
    <w:rsid w:val="005F5B5F"/>
    <w:rsid w:val="00600A8F"/>
    <w:rsid w:val="006056D7"/>
    <w:rsid w:val="00630E26"/>
    <w:rsid w:val="00631395"/>
    <w:rsid w:val="00632BEF"/>
    <w:rsid w:val="006403FE"/>
    <w:rsid w:val="006421DD"/>
    <w:rsid w:val="00645F29"/>
    <w:rsid w:val="00653973"/>
    <w:rsid w:val="00674B8F"/>
    <w:rsid w:val="00681726"/>
    <w:rsid w:val="006825F3"/>
    <w:rsid w:val="0069342B"/>
    <w:rsid w:val="006A47FB"/>
    <w:rsid w:val="006B4A24"/>
    <w:rsid w:val="006D12D4"/>
    <w:rsid w:val="006D2064"/>
    <w:rsid w:val="006D6D53"/>
    <w:rsid w:val="006E1599"/>
    <w:rsid w:val="006F04E6"/>
    <w:rsid w:val="006F08EE"/>
    <w:rsid w:val="006F2166"/>
    <w:rsid w:val="006F44C1"/>
    <w:rsid w:val="006F7BCC"/>
    <w:rsid w:val="0071448F"/>
    <w:rsid w:val="00731222"/>
    <w:rsid w:val="00742446"/>
    <w:rsid w:val="007435B0"/>
    <w:rsid w:val="00744A7D"/>
    <w:rsid w:val="007452C5"/>
    <w:rsid w:val="00751CAF"/>
    <w:rsid w:val="0075274D"/>
    <w:rsid w:val="00753265"/>
    <w:rsid w:val="00755758"/>
    <w:rsid w:val="00760780"/>
    <w:rsid w:val="00764584"/>
    <w:rsid w:val="00786CE0"/>
    <w:rsid w:val="007929B2"/>
    <w:rsid w:val="007A3508"/>
    <w:rsid w:val="007A44B0"/>
    <w:rsid w:val="007B09A2"/>
    <w:rsid w:val="007B0E3F"/>
    <w:rsid w:val="007D112E"/>
    <w:rsid w:val="007D1CDC"/>
    <w:rsid w:val="007D516D"/>
    <w:rsid w:val="007D63CA"/>
    <w:rsid w:val="007F33B9"/>
    <w:rsid w:val="00816D74"/>
    <w:rsid w:val="00826D1C"/>
    <w:rsid w:val="00831D21"/>
    <w:rsid w:val="00832A3A"/>
    <w:rsid w:val="00832DE1"/>
    <w:rsid w:val="008419D4"/>
    <w:rsid w:val="008449FD"/>
    <w:rsid w:val="008547BB"/>
    <w:rsid w:val="00855BE2"/>
    <w:rsid w:val="00861CAB"/>
    <w:rsid w:val="00872CAF"/>
    <w:rsid w:val="008744D7"/>
    <w:rsid w:val="0087773A"/>
    <w:rsid w:val="00890BB3"/>
    <w:rsid w:val="008C2753"/>
    <w:rsid w:val="008C2BFF"/>
    <w:rsid w:val="008C4840"/>
    <w:rsid w:val="008D5207"/>
    <w:rsid w:val="008F7E83"/>
    <w:rsid w:val="00911A3E"/>
    <w:rsid w:val="00912337"/>
    <w:rsid w:val="00924541"/>
    <w:rsid w:val="00924DA9"/>
    <w:rsid w:val="00926C40"/>
    <w:rsid w:val="009339BE"/>
    <w:rsid w:val="00937FC2"/>
    <w:rsid w:val="009504AE"/>
    <w:rsid w:val="009579F2"/>
    <w:rsid w:val="00960AD5"/>
    <w:rsid w:val="00971355"/>
    <w:rsid w:val="009747C0"/>
    <w:rsid w:val="00981961"/>
    <w:rsid w:val="00990668"/>
    <w:rsid w:val="00994DBB"/>
    <w:rsid w:val="009B66E8"/>
    <w:rsid w:val="009B7E7D"/>
    <w:rsid w:val="009C30AB"/>
    <w:rsid w:val="009D3E93"/>
    <w:rsid w:val="009D6709"/>
    <w:rsid w:val="009E08A7"/>
    <w:rsid w:val="009E17AA"/>
    <w:rsid w:val="009F3EA8"/>
    <w:rsid w:val="00A21C56"/>
    <w:rsid w:val="00A2304C"/>
    <w:rsid w:val="00A27734"/>
    <w:rsid w:val="00A35F1B"/>
    <w:rsid w:val="00A43B67"/>
    <w:rsid w:val="00A447EE"/>
    <w:rsid w:val="00A5423F"/>
    <w:rsid w:val="00A70A4F"/>
    <w:rsid w:val="00A71754"/>
    <w:rsid w:val="00A72616"/>
    <w:rsid w:val="00A763ED"/>
    <w:rsid w:val="00A87B67"/>
    <w:rsid w:val="00A9288F"/>
    <w:rsid w:val="00A95E5B"/>
    <w:rsid w:val="00AC1F70"/>
    <w:rsid w:val="00AC4EF6"/>
    <w:rsid w:val="00AD36FB"/>
    <w:rsid w:val="00AD5E1B"/>
    <w:rsid w:val="00AE0E71"/>
    <w:rsid w:val="00AE184C"/>
    <w:rsid w:val="00AE3C25"/>
    <w:rsid w:val="00AE3FB7"/>
    <w:rsid w:val="00AE70B1"/>
    <w:rsid w:val="00AF279D"/>
    <w:rsid w:val="00AF65A0"/>
    <w:rsid w:val="00B1045E"/>
    <w:rsid w:val="00B23932"/>
    <w:rsid w:val="00B25B80"/>
    <w:rsid w:val="00B44392"/>
    <w:rsid w:val="00B4446F"/>
    <w:rsid w:val="00B51D0A"/>
    <w:rsid w:val="00B546EE"/>
    <w:rsid w:val="00B632FC"/>
    <w:rsid w:val="00B6489E"/>
    <w:rsid w:val="00B737CC"/>
    <w:rsid w:val="00B74C07"/>
    <w:rsid w:val="00B85698"/>
    <w:rsid w:val="00B858D6"/>
    <w:rsid w:val="00BB304B"/>
    <w:rsid w:val="00BD2025"/>
    <w:rsid w:val="00BD5BAB"/>
    <w:rsid w:val="00BD7D8B"/>
    <w:rsid w:val="00BE0144"/>
    <w:rsid w:val="00BF1A86"/>
    <w:rsid w:val="00BF3BAE"/>
    <w:rsid w:val="00BF586D"/>
    <w:rsid w:val="00BF7A8B"/>
    <w:rsid w:val="00BF7CB6"/>
    <w:rsid w:val="00C07F3C"/>
    <w:rsid w:val="00C119EA"/>
    <w:rsid w:val="00C302F5"/>
    <w:rsid w:val="00C5205F"/>
    <w:rsid w:val="00C54219"/>
    <w:rsid w:val="00C55A61"/>
    <w:rsid w:val="00C668C4"/>
    <w:rsid w:val="00C75F67"/>
    <w:rsid w:val="00C81CE2"/>
    <w:rsid w:val="00C84B02"/>
    <w:rsid w:val="00CA426C"/>
    <w:rsid w:val="00CA7A79"/>
    <w:rsid w:val="00CB1E16"/>
    <w:rsid w:val="00CB5007"/>
    <w:rsid w:val="00CB5D9D"/>
    <w:rsid w:val="00CB60B5"/>
    <w:rsid w:val="00CC4A4E"/>
    <w:rsid w:val="00CD567B"/>
    <w:rsid w:val="00CE7BB6"/>
    <w:rsid w:val="00CF79C4"/>
    <w:rsid w:val="00D228AC"/>
    <w:rsid w:val="00D30F81"/>
    <w:rsid w:val="00D3235F"/>
    <w:rsid w:val="00D42E76"/>
    <w:rsid w:val="00D722BA"/>
    <w:rsid w:val="00D7742C"/>
    <w:rsid w:val="00D81D4F"/>
    <w:rsid w:val="00D91D03"/>
    <w:rsid w:val="00D925CC"/>
    <w:rsid w:val="00DA001F"/>
    <w:rsid w:val="00DA7675"/>
    <w:rsid w:val="00DD5AD2"/>
    <w:rsid w:val="00DD7058"/>
    <w:rsid w:val="00DE28E5"/>
    <w:rsid w:val="00DF351E"/>
    <w:rsid w:val="00DF7D48"/>
    <w:rsid w:val="00E226E3"/>
    <w:rsid w:val="00E25BA5"/>
    <w:rsid w:val="00E512DC"/>
    <w:rsid w:val="00E62773"/>
    <w:rsid w:val="00E65C19"/>
    <w:rsid w:val="00E75604"/>
    <w:rsid w:val="00E77F29"/>
    <w:rsid w:val="00E9468F"/>
    <w:rsid w:val="00ED3C7B"/>
    <w:rsid w:val="00EE48AD"/>
    <w:rsid w:val="00F0233B"/>
    <w:rsid w:val="00F11116"/>
    <w:rsid w:val="00F11AA7"/>
    <w:rsid w:val="00F15283"/>
    <w:rsid w:val="00F57351"/>
    <w:rsid w:val="00F60082"/>
    <w:rsid w:val="00F65D44"/>
    <w:rsid w:val="00F717AF"/>
    <w:rsid w:val="00F7647C"/>
    <w:rsid w:val="00F76807"/>
    <w:rsid w:val="00F879D0"/>
    <w:rsid w:val="00FA13AF"/>
    <w:rsid w:val="00FA4224"/>
    <w:rsid w:val="00FB5943"/>
    <w:rsid w:val="00FC50C6"/>
    <w:rsid w:val="00FC7107"/>
    <w:rsid w:val="00FE271E"/>
    <w:rsid w:val="00FE55AA"/>
    <w:rsid w:val="00FF13FF"/>
    <w:rsid w:val="00FF1537"/>
    <w:rsid w:val="00FF712A"/>
    <w:rsid w:val="097B0B00"/>
    <w:rsid w:val="10EC87C7"/>
    <w:rsid w:val="11BE191E"/>
    <w:rsid w:val="13CF9CDB"/>
    <w:rsid w:val="13EFF81A"/>
    <w:rsid w:val="1B66054D"/>
    <w:rsid w:val="1D22FD61"/>
    <w:rsid w:val="2167D039"/>
    <w:rsid w:val="23572B6C"/>
    <w:rsid w:val="2622ABDF"/>
    <w:rsid w:val="2652A890"/>
    <w:rsid w:val="2AA01BBD"/>
    <w:rsid w:val="2C7E4454"/>
    <w:rsid w:val="2E731250"/>
    <w:rsid w:val="32BA4106"/>
    <w:rsid w:val="374CF583"/>
    <w:rsid w:val="39CBAEBD"/>
    <w:rsid w:val="3F7F9BB1"/>
    <w:rsid w:val="3FD8560D"/>
    <w:rsid w:val="447FF8B2"/>
    <w:rsid w:val="6004FDD3"/>
    <w:rsid w:val="62868302"/>
    <w:rsid w:val="69DCE90E"/>
    <w:rsid w:val="6B90ACE4"/>
    <w:rsid w:val="6EABCE6E"/>
    <w:rsid w:val="72102302"/>
    <w:rsid w:val="7D1E2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A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41B"/>
    <w:rPr>
      <w:sz w:val="24"/>
      <w:szCs w:val="24"/>
      <w:lang w:val="en-GB" w:eastAsia="en-US"/>
    </w:rPr>
  </w:style>
  <w:style w:type="paragraph" w:styleId="Heading1">
    <w:name w:val="heading 1"/>
    <w:basedOn w:val="Normal"/>
    <w:next w:val="Normal"/>
    <w:link w:val="Heading1Char"/>
    <w:qFormat/>
    <w:rsid w:val="00832DE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06641B"/>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41B"/>
    <w:pPr>
      <w:jc w:val="center"/>
    </w:pPr>
    <w:rPr>
      <w:rFonts w:ascii="Arial" w:hAnsi="Arial" w:cs="Arial"/>
      <w:sz w:val="28"/>
    </w:rPr>
  </w:style>
  <w:style w:type="paragraph" w:styleId="BalloonText">
    <w:name w:val="Balloon Text"/>
    <w:basedOn w:val="Normal"/>
    <w:semiHidden/>
    <w:rsid w:val="0006641B"/>
    <w:rPr>
      <w:rFonts w:ascii="Tahoma" w:hAnsi="Tahoma" w:cs="Tahoma"/>
      <w:sz w:val="16"/>
      <w:szCs w:val="16"/>
    </w:rPr>
  </w:style>
  <w:style w:type="character" w:styleId="Strong">
    <w:name w:val="Strong"/>
    <w:qFormat/>
    <w:rsid w:val="0006641B"/>
    <w:rPr>
      <w:b/>
      <w:bCs/>
    </w:rPr>
  </w:style>
  <w:style w:type="paragraph" w:styleId="PlainText">
    <w:name w:val="Plain Text"/>
    <w:basedOn w:val="Normal"/>
    <w:link w:val="PlainTextChar"/>
    <w:uiPriority w:val="99"/>
    <w:unhideWhenUsed/>
    <w:rsid w:val="005F36B9"/>
    <w:rPr>
      <w:rFonts w:ascii="Century Gothic" w:eastAsia="Calibri" w:hAnsi="Century Gothic"/>
      <w:sz w:val="20"/>
      <w:szCs w:val="20"/>
    </w:rPr>
  </w:style>
  <w:style w:type="character" w:customStyle="1" w:styleId="PlainTextChar">
    <w:name w:val="Plain Text Char"/>
    <w:link w:val="PlainText"/>
    <w:uiPriority w:val="99"/>
    <w:rsid w:val="005F36B9"/>
    <w:rPr>
      <w:rFonts w:ascii="Century Gothic" w:eastAsia="Calibri" w:hAnsi="Century Gothic"/>
      <w:lang w:eastAsia="en-US"/>
    </w:rPr>
  </w:style>
  <w:style w:type="paragraph" w:styleId="NoSpacing">
    <w:name w:val="No Spacing"/>
    <w:uiPriority w:val="1"/>
    <w:qFormat/>
    <w:rsid w:val="00D3235F"/>
    <w:rPr>
      <w:rFonts w:ascii="Calibri" w:eastAsia="Calibri" w:hAnsi="Calibri"/>
      <w:sz w:val="22"/>
      <w:szCs w:val="22"/>
      <w:lang w:val="en-GB" w:eastAsia="en-US"/>
    </w:rPr>
  </w:style>
  <w:style w:type="paragraph" w:styleId="BodyText3">
    <w:name w:val="Body Text 3"/>
    <w:basedOn w:val="Normal"/>
    <w:link w:val="BodyText3Char"/>
    <w:rsid w:val="00F15283"/>
    <w:pPr>
      <w:spacing w:after="120"/>
    </w:pPr>
    <w:rPr>
      <w:sz w:val="16"/>
      <w:szCs w:val="16"/>
    </w:rPr>
  </w:style>
  <w:style w:type="character" w:customStyle="1" w:styleId="BodyText3Char">
    <w:name w:val="Body Text 3 Char"/>
    <w:link w:val="BodyText3"/>
    <w:rsid w:val="00F15283"/>
    <w:rPr>
      <w:sz w:val="16"/>
      <w:szCs w:val="16"/>
      <w:lang w:eastAsia="en-US"/>
    </w:rPr>
  </w:style>
  <w:style w:type="character" w:styleId="CommentReference">
    <w:name w:val="annotation reference"/>
    <w:rsid w:val="00DD5AD2"/>
    <w:rPr>
      <w:sz w:val="16"/>
      <w:szCs w:val="16"/>
    </w:rPr>
  </w:style>
  <w:style w:type="paragraph" w:styleId="CommentText">
    <w:name w:val="annotation text"/>
    <w:basedOn w:val="Normal"/>
    <w:link w:val="CommentTextChar"/>
    <w:rsid w:val="00DD5AD2"/>
    <w:rPr>
      <w:sz w:val="20"/>
      <w:szCs w:val="20"/>
    </w:rPr>
  </w:style>
  <w:style w:type="character" w:customStyle="1" w:styleId="CommentTextChar">
    <w:name w:val="Comment Text Char"/>
    <w:link w:val="CommentText"/>
    <w:rsid w:val="00DD5AD2"/>
    <w:rPr>
      <w:lang w:eastAsia="en-US"/>
    </w:rPr>
  </w:style>
  <w:style w:type="paragraph" w:styleId="CommentSubject">
    <w:name w:val="annotation subject"/>
    <w:basedOn w:val="CommentText"/>
    <w:next w:val="CommentText"/>
    <w:link w:val="CommentSubjectChar"/>
    <w:rsid w:val="00DD5AD2"/>
    <w:rPr>
      <w:b/>
      <w:bCs/>
    </w:rPr>
  </w:style>
  <w:style w:type="character" w:customStyle="1" w:styleId="CommentSubjectChar">
    <w:name w:val="Comment Subject Char"/>
    <w:link w:val="CommentSubject"/>
    <w:rsid w:val="00DD5AD2"/>
    <w:rPr>
      <w:b/>
      <w:bCs/>
      <w:lang w:eastAsia="en-US"/>
    </w:rPr>
  </w:style>
  <w:style w:type="paragraph" w:styleId="Revision">
    <w:name w:val="Revision"/>
    <w:hidden/>
    <w:uiPriority w:val="99"/>
    <w:semiHidden/>
    <w:rsid w:val="00DD5AD2"/>
    <w:rPr>
      <w:sz w:val="24"/>
      <w:szCs w:val="24"/>
      <w:lang w:val="en-GB" w:eastAsia="en-US"/>
    </w:rPr>
  </w:style>
  <w:style w:type="character" w:styleId="Hyperlink">
    <w:name w:val="Hyperlink"/>
    <w:uiPriority w:val="99"/>
    <w:unhideWhenUsed/>
    <w:rsid w:val="00AD36FB"/>
    <w:rPr>
      <w:color w:val="0000FF"/>
      <w:u w:val="single"/>
    </w:rPr>
  </w:style>
  <w:style w:type="paragraph" w:customStyle="1" w:styleId="Normal0">
    <w:name w:val="[Normal]"/>
    <w:basedOn w:val="Normal"/>
    <w:uiPriority w:val="99"/>
    <w:rsid w:val="00AD36FB"/>
    <w:rPr>
      <w:rFonts w:ascii="Arial" w:eastAsia="Calibri" w:hAnsi="Arial" w:cs="Arial"/>
      <w:lang w:eastAsia="en-GB"/>
    </w:rPr>
  </w:style>
  <w:style w:type="paragraph" w:styleId="Header">
    <w:name w:val="header"/>
    <w:basedOn w:val="Normal"/>
    <w:link w:val="HeaderChar"/>
    <w:rsid w:val="00A71754"/>
    <w:pPr>
      <w:tabs>
        <w:tab w:val="center" w:pos="4513"/>
        <w:tab w:val="right" w:pos="9026"/>
      </w:tabs>
    </w:pPr>
  </w:style>
  <w:style w:type="character" w:customStyle="1" w:styleId="HeaderChar">
    <w:name w:val="Header Char"/>
    <w:link w:val="Header"/>
    <w:rsid w:val="00A71754"/>
    <w:rPr>
      <w:sz w:val="24"/>
      <w:szCs w:val="24"/>
      <w:lang w:eastAsia="en-US"/>
    </w:rPr>
  </w:style>
  <w:style w:type="paragraph" w:styleId="Footer">
    <w:name w:val="footer"/>
    <w:basedOn w:val="Normal"/>
    <w:link w:val="FooterChar"/>
    <w:uiPriority w:val="99"/>
    <w:rsid w:val="00A71754"/>
    <w:pPr>
      <w:tabs>
        <w:tab w:val="center" w:pos="4513"/>
        <w:tab w:val="right" w:pos="9026"/>
      </w:tabs>
    </w:pPr>
  </w:style>
  <w:style w:type="character" w:customStyle="1" w:styleId="FooterChar">
    <w:name w:val="Footer Char"/>
    <w:link w:val="Footer"/>
    <w:uiPriority w:val="99"/>
    <w:rsid w:val="00A71754"/>
    <w:rPr>
      <w:sz w:val="24"/>
      <w:szCs w:val="24"/>
      <w:lang w:eastAsia="en-US"/>
    </w:rPr>
  </w:style>
  <w:style w:type="character" w:customStyle="1" w:styleId="Heading1Char">
    <w:name w:val="Heading 1 Char"/>
    <w:link w:val="Heading1"/>
    <w:rsid w:val="00832DE1"/>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sid w:val="001B70C7"/>
    <w:rPr>
      <w:sz w:val="20"/>
      <w:szCs w:val="20"/>
    </w:rPr>
  </w:style>
  <w:style w:type="character" w:customStyle="1" w:styleId="FootnoteTextChar">
    <w:name w:val="Footnote Text Char"/>
    <w:basedOn w:val="DefaultParagraphFont"/>
    <w:link w:val="FootnoteText"/>
    <w:rsid w:val="001B70C7"/>
    <w:rPr>
      <w:lang w:val="en-GB" w:eastAsia="en-US"/>
    </w:rPr>
  </w:style>
  <w:style w:type="character" w:styleId="FootnoteReference">
    <w:name w:val="footnote reference"/>
    <w:basedOn w:val="DefaultParagraphFont"/>
    <w:rsid w:val="001B70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41B"/>
    <w:rPr>
      <w:sz w:val="24"/>
      <w:szCs w:val="24"/>
      <w:lang w:val="en-GB" w:eastAsia="en-US"/>
    </w:rPr>
  </w:style>
  <w:style w:type="paragraph" w:styleId="Heading1">
    <w:name w:val="heading 1"/>
    <w:basedOn w:val="Normal"/>
    <w:next w:val="Normal"/>
    <w:link w:val="Heading1Char"/>
    <w:qFormat/>
    <w:rsid w:val="00832DE1"/>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06641B"/>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41B"/>
    <w:pPr>
      <w:jc w:val="center"/>
    </w:pPr>
    <w:rPr>
      <w:rFonts w:ascii="Arial" w:hAnsi="Arial" w:cs="Arial"/>
      <w:sz w:val="28"/>
    </w:rPr>
  </w:style>
  <w:style w:type="paragraph" w:styleId="BalloonText">
    <w:name w:val="Balloon Text"/>
    <w:basedOn w:val="Normal"/>
    <w:semiHidden/>
    <w:rsid w:val="0006641B"/>
    <w:rPr>
      <w:rFonts w:ascii="Tahoma" w:hAnsi="Tahoma" w:cs="Tahoma"/>
      <w:sz w:val="16"/>
      <w:szCs w:val="16"/>
    </w:rPr>
  </w:style>
  <w:style w:type="character" w:styleId="Strong">
    <w:name w:val="Strong"/>
    <w:qFormat/>
    <w:rsid w:val="0006641B"/>
    <w:rPr>
      <w:b/>
      <w:bCs/>
    </w:rPr>
  </w:style>
  <w:style w:type="paragraph" w:styleId="PlainText">
    <w:name w:val="Plain Text"/>
    <w:basedOn w:val="Normal"/>
    <w:link w:val="PlainTextChar"/>
    <w:uiPriority w:val="99"/>
    <w:unhideWhenUsed/>
    <w:rsid w:val="005F36B9"/>
    <w:rPr>
      <w:rFonts w:ascii="Century Gothic" w:eastAsia="Calibri" w:hAnsi="Century Gothic"/>
      <w:sz w:val="20"/>
      <w:szCs w:val="20"/>
    </w:rPr>
  </w:style>
  <w:style w:type="character" w:customStyle="1" w:styleId="PlainTextChar">
    <w:name w:val="Plain Text Char"/>
    <w:link w:val="PlainText"/>
    <w:uiPriority w:val="99"/>
    <w:rsid w:val="005F36B9"/>
    <w:rPr>
      <w:rFonts w:ascii="Century Gothic" w:eastAsia="Calibri" w:hAnsi="Century Gothic"/>
      <w:lang w:eastAsia="en-US"/>
    </w:rPr>
  </w:style>
  <w:style w:type="paragraph" w:styleId="NoSpacing">
    <w:name w:val="No Spacing"/>
    <w:uiPriority w:val="1"/>
    <w:qFormat/>
    <w:rsid w:val="00D3235F"/>
    <w:rPr>
      <w:rFonts w:ascii="Calibri" w:eastAsia="Calibri" w:hAnsi="Calibri"/>
      <w:sz w:val="22"/>
      <w:szCs w:val="22"/>
      <w:lang w:val="en-GB" w:eastAsia="en-US"/>
    </w:rPr>
  </w:style>
  <w:style w:type="paragraph" w:styleId="BodyText3">
    <w:name w:val="Body Text 3"/>
    <w:basedOn w:val="Normal"/>
    <w:link w:val="BodyText3Char"/>
    <w:rsid w:val="00F15283"/>
    <w:pPr>
      <w:spacing w:after="120"/>
    </w:pPr>
    <w:rPr>
      <w:sz w:val="16"/>
      <w:szCs w:val="16"/>
    </w:rPr>
  </w:style>
  <w:style w:type="character" w:customStyle="1" w:styleId="BodyText3Char">
    <w:name w:val="Body Text 3 Char"/>
    <w:link w:val="BodyText3"/>
    <w:rsid w:val="00F15283"/>
    <w:rPr>
      <w:sz w:val="16"/>
      <w:szCs w:val="16"/>
      <w:lang w:eastAsia="en-US"/>
    </w:rPr>
  </w:style>
  <w:style w:type="character" w:styleId="CommentReference">
    <w:name w:val="annotation reference"/>
    <w:rsid w:val="00DD5AD2"/>
    <w:rPr>
      <w:sz w:val="16"/>
      <w:szCs w:val="16"/>
    </w:rPr>
  </w:style>
  <w:style w:type="paragraph" w:styleId="CommentText">
    <w:name w:val="annotation text"/>
    <w:basedOn w:val="Normal"/>
    <w:link w:val="CommentTextChar"/>
    <w:rsid w:val="00DD5AD2"/>
    <w:rPr>
      <w:sz w:val="20"/>
      <w:szCs w:val="20"/>
    </w:rPr>
  </w:style>
  <w:style w:type="character" w:customStyle="1" w:styleId="CommentTextChar">
    <w:name w:val="Comment Text Char"/>
    <w:link w:val="CommentText"/>
    <w:rsid w:val="00DD5AD2"/>
    <w:rPr>
      <w:lang w:eastAsia="en-US"/>
    </w:rPr>
  </w:style>
  <w:style w:type="paragraph" w:styleId="CommentSubject">
    <w:name w:val="annotation subject"/>
    <w:basedOn w:val="CommentText"/>
    <w:next w:val="CommentText"/>
    <w:link w:val="CommentSubjectChar"/>
    <w:rsid w:val="00DD5AD2"/>
    <w:rPr>
      <w:b/>
      <w:bCs/>
    </w:rPr>
  </w:style>
  <w:style w:type="character" w:customStyle="1" w:styleId="CommentSubjectChar">
    <w:name w:val="Comment Subject Char"/>
    <w:link w:val="CommentSubject"/>
    <w:rsid w:val="00DD5AD2"/>
    <w:rPr>
      <w:b/>
      <w:bCs/>
      <w:lang w:eastAsia="en-US"/>
    </w:rPr>
  </w:style>
  <w:style w:type="paragraph" w:styleId="Revision">
    <w:name w:val="Revision"/>
    <w:hidden/>
    <w:uiPriority w:val="99"/>
    <w:semiHidden/>
    <w:rsid w:val="00DD5AD2"/>
    <w:rPr>
      <w:sz w:val="24"/>
      <w:szCs w:val="24"/>
      <w:lang w:val="en-GB" w:eastAsia="en-US"/>
    </w:rPr>
  </w:style>
  <w:style w:type="character" w:styleId="Hyperlink">
    <w:name w:val="Hyperlink"/>
    <w:uiPriority w:val="99"/>
    <w:unhideWhenUsed/>
    <w:rsid w:val="00AD36FB"/>
    <w:rPr>
      <w:color w:val="0000FF"/>
      <w:u w:val="single"/>
    </w:rPr>
  </w:style>
  <w:style w:type="paragraph" w:customStyle="1" w:styleId="Normal0">
    <w:name w:val="[Normal]"/>
    <w:basedOn w:val="Normal"/>
    <w:uiPriority w:val="99"/>
    <w:rsid w:val="00AD36FB"/>
    <w:rPr>
      <w:rFonts w:ascii="Arial" w:eastAsia="Calibri" w:hAnsi="Arial" w:cs="Arial"/>
      <w:lang w:eastAsia="en-GB"/>
    </w:rPr>
  </w:style>
  <w:style w:type="paragraph" w:styleId="Header">
    <w:name w:val="header"/>
    <w:basedOn w:val="Normal"/>
    <w:link w:val="HeaderChar"/>
    <w:rsid w:val="00A71754"/>
    <w:pPr>
      <w:tabs>
        <w:tab w:val="center" w:pos="4513"/>
        <w:tab w:val="right" w:pos="9026"/>
      </w:tabs>
    </w:pPr>
  </w:style>
  <w:style w:type="character" w:customStyle="1" w:styleId="HeaderChar">
    <w:name w:val="Header Char"/>
    <w:link w:val="Header"/>
    <w:rsid w:val="00A71754"/>
    <w:rPr>
      <w:sz w:val="24"/>
      <w:szCs w:val="24"/>
      <w:lang w:eastAsia="en-US"/>
    </w:rPr>
  </w:style>
  <w:style w:type="paragraph" w:styleId="Footer">
    <w:name w:val="footer"/>
    <w:basedOn w:val="Normal"/>
    <w:link w:val="FooterChar"/>
    <w:uiPriority w:val="99"/>
    <w:rsid w:val="00A71754"/>
    <w:pPr>
      <w:tabs>
        <w:tab w:val="center" w:pos="4513"/>
        <w:tab w:val="right" w:pos="9026"/>
      </w:tabs>
    </w:pPr>
  </w:style>
  <w:style w:type="character" w:customStyle="1" w:styleId="FooterChar">
    <w:name w:val="Footer Char"/>
    <w:link w:val="Footer"/>
    <w:uiPriority w:val="99"/>
    <w:rsid w:val="00A71754"/>
    <w:rPr>
      <w:sz w:val="24"/>
      <w:szCs w:val="24"/>
      <w:lang w:eastAsia="en-US"/>
    </w:rPr>
  </w:style>
  <w:style w:type="character" w:customStyle="1" w:styleId="Heading1Char">
    <w:name w:val="Heading 1 Char"/>
    <w:link w:val="Heading1"/>
    <w:rsid w:val="00832DE1"/>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sid w:val="001B70C7"/>
    <w:rPr>
      <w:sz w:val="20"/>
      <w:szCs w:val="20"/>
    </w:rPr>
  </w:style>
  <w:style w:type="character" w:customStyle="1" w:styleId="FootnoteTextChar">
    <w:name w:val="Footnote Text Char"/>
    <w:basedOn w:val="DefaultParagraphFont"/>
    <w:link w:val="FootnoteText"/>
    <w:rsid w:val="001B70C7"/>
    <w:rPr>
      <w:lang w:val="en-GB" w:eastAsia="en-US"/>
    </w:rPr>
  </w:style>
  <w:style w:type="character" w:styleId="FootnoteReference">
    <w:name w:val="footnote reference"/>
    <w:basedOn w:val="DefaultParagraphFont"/>
    <w:rsid w:val="001B7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Heath@thames21.org.uk"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innoplasti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4EC2-F9D5-4ACB-B1B3-EA68C481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Thames21</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A.J. McConville</cp:lastModifiedBy>
  <cp:revision>4</cp:revision>
  <cp:lastPrinted>2016-07-21T21:48:00Z</cp:lastPrinted>
  <dcterms:created xsi:type="dcterms:W3CDTF">2021-07-20T09:23:00Z</dcterms:created>
  <dcterms:modified xsi:type="dcterms:W3CDTF">2021-07-20T15:09:00Z</dcterms:modified>
</cp:coreProperties>
</file>