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06" w:rsidRPr="00E12E4D" w:rsidRDefault="007107BB" w:rsidP="001C36CE">
      <w:pPr>
        <w:rPr>
          <w:rFonts w:ascii="Tahoma" w:hAnsi="Tahoma" w:cs="Tahoma"/>
          <w:b/>
          <w:sz w:val="28"/>
          <w:szCs w:val="28"/>
        </w:rPr>
      </w:pPr>
      <w:r>
        <w:rPr>
          <w:rFonts w:ascii="Tahoma" w:hAnsi="Tahoma" w:cs="Tahoma"/>
          <w:b/>
          <w:noProof/>
          <w:sz w:val="22"/>
          <w:szCs w:val="22"/>
          <w:lang w:eastAsia="en-GB"/>
        </w:rPr>
        <w:drawing>
          <wp:inline distT="0" distB="0" distL="0" distR="0">
            <wp:extent cx="971550" cy="6953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695325"/>
                    </a:xfrm>
                    <a:prstGeom prst="rect">
                      <a:avLst/>
                    </a:prstGeom>
                    <a:noFill/>
                  </pic:spPr>
                </pic:pic>
              </a:graphicData>
            </a:graphic>
          </wp:inline>
        </w:drawing>
      </w:r>
      <w:r w:rsidR="00726BE1" w:rsidRPr="00E12E4D">
        <w:rPr>
          <w:rFonts w:ascii="Tahoma" w:hAnsi="Tahoma" w:cs="Tahoma"/>
        </w:rPr>
        <w:t xml:space="preserve">       </w:t>
      </w:r>
      <w:r w:rsidR="00CC4C42">
        <w:rPr>
          <w:rFonts w:ascii="Tahoma" w:hAnsi="Tahoma" w:cs="Tahoma"/>
          <w:b/>
          <w:sz w:val="32"/>
          <w:szCs w:val="32"/>
        </w:rPr>
        <w:t>Thames21 T</w:t>
      </w:r>
      <w:r w:rsidR="00062DF8" w:rsidRPr="00E12E4D">
        <w:rPr>
          <w:rFonts w:ascii="Tahoma" w:hAnsi="Tahoma" w:cs="Tahoma"/>
          <w:b/>
          <w:sz w:val="32"/>
          <w:szCs w:val="32"/>
        </w:rPr>
        <w:t xml:space="preserve">raining </w:t>
      </w:r>
      <w:r w:rsidR="00040F94" w:rsidRPr="00E12E4D">
        <w:rPr>
          <w:rFonts w:ascii="Tahoma" w:hAnsi="Tahoma" w:cs="Tahoma"/>
          <w:b/>
          <w:sz w:val="32"/>
          <w:szCs w:val="32"/>
        </w:rPr>
        <w:t>Officer</w:t>
      </w:r>
    </w:p>
    <w:p w:rsidR="002A66A9" w:rsidRPr="00E12E4D" w:rsidRDefault="002A66A9" w:rsidP="002A66A9">
      <w:pPr>
        <w:pStyle w:val="Title"/>
        <w:jc w:val="left"/>
        <w:rPr>
          <w:rFonts w:ascii="Tahoma" w:hAnsi="Tahoma" w:cs="Tahom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9838"/>
      </w:tblGrid>
      <w:tr w:rsidR="002A66A9" w:rsidRPr="00E12E4D" w:rsidTr="001B3565">
        <w:trPr>
          <w:trHeight w:val="594"/>
        </w:trPr>
        <w:tc>
          <w:tcPr>
            <w:tcW w:w="9838" w:type="dxa"/>
            <w:shd w:val="clear" w:color="auto" w:fill="8C8C8C"/>
          </w:tcPr>
          <w:p w:rsidR="001B3565" w:rsidRPr="00E12E4D" w:rsidRDefault="001B3565" w:rsidP="0056596C">
            <w:pPr>
              <w:pStyle w:val="Heading4"/>
              <w:jc w:val="left"/>
              <w:rPr>
                <w:rFonts w:ascii="Tahoma" w:hAnsi="Tahoma" w:cs="Tahoma"/>
                <w:color w:val="FFFFFF"/>
                <w:sz w:val="28"/>
                <w:szCs w:val="28"/>
              </w:rPr>
            </w:pPr>
          </w:p>
          <w:p w:rsidR="00F56973" w:rsidRPr="00E12E4D" w:rsidRDefault="002A66A9" w:rsidP="0056596C">
            <w:pPr>
              <w:pStyle w:val="Heading4"/>
              <w:jc w:val="left"/>
              <w:rPr>
                <w:rFonts w:ascii="Tahoma" w:hAnsi="Tahoma" w:cs="Tahoma"/>
                <w:color w:val="FFFFFF"/>
                <w:sz w:val="28"/>
                <w:szCs w:val="28"/>
              </w:rPr>
            </w:pPr>
            <w:r w:rsidRPr="00E12E4D">
              <w:rPr>
                <w:rFonts w:ascii="Tahoma" w:hAnsi="Tahoma" w:cs="Tahoma"/>
                <w:color w:val="FFFFFF"/>
                <w:sz w:val="28"/>
                <w:szCs w:val="28"/>
              </w:rPr>
              <w:t>Job Description</w:t>
            </w:r>
            <w:r w:rsidR="001B3565" w:rsidRPr="00E12E4D">
              <w:rPr>
                <w:rFonts w:ascii="Tahoma" w:hAnsi="Tahoma" w:cs="Tahoma"/>
                <w:color w:val="FFFFFF"/>
                <w:sz w:val="28"/>
                <w:szCs w:val="28"/>
              </w:rPr>
              <w:br/>
            </w:r>
            <w:r w:rsidRPr="00E12E4D">
              <w:rPr>
                <w:rFonts w:ascii="Tahoma" w:hAnsi="Tahoma" w:cs="Tahoma"/>
                <w:color w:val="FFFFFF"/>
                <w:sz w:val="28"/>
                <w:szCs w:val="28"/>
              </w:rPr>
              <w:t xml:space="preserve"> </w:t>
            </w:r>
          </w:p>
        </w:tc>
      </w:tr>
    </w:tbl>
    <w:p w:rsidR="002A66A9" w:rsidRPr="00E12E4D" w:rsidRDefault="002A66A9" w:rsidP="002A66A9">
      <w:pPr>
        <w:rPr>
          <w:rFonts w:ascii="Tahoma" w:hAnsi="Tahoma" w:cs="Tahoma"/>
          <w:sz w:val="16"/>
          <w:szCs w:val="16"/>
        </w:rPr>
      </w:pPr>
    </w:p>
    <w:p w:rsidR="002A66A9" w:rsidRPr="00E12E4D" w:rsidRDefault="002A66A9" w:rsidP="002A66A9">
      <w:pPr>
        <w:ind w:left="2160" w:hanging="2160"/>
        <w:rPr>
          <w:rFonts w:ascii="Tahoma" w:hAnsi="Tahoma" w:cs="Tahoma"/>
          <w:sz w:val="22"/>
          <w:szCs w:val="22"/>
        </w:rPr>
      </w:pPr>
      <w:r w:rsidRPr="00E12E4D">
        <w:rPr>
          <w:rFonts w:ascii="Tahoma" w:hAnsi="Tahoma" w:cs="Tahoma"/>
          <w:b/>
          <w:sz w:val="22"/>
          <w:szCs w:val="22"/>
        </w:rPr>
        <w:t xml:space="preserve">Salary: </w:t>
      </w:r>
      <w:r w:rsidRPr="00E12E4D">
        <w:rPr>
          <w:rFonts w:ascii="Tahoma" w:hAnsi="Tahoma" w:cs="Tahoma"/>
          <w:sz w:val="22"/>
          <w:szCs w:val="22"/>
        </w:rPr>
        <w:tab/>
      </w:r>
      <w:r w:rsidR="00C8151F" w:rsidRPr="00E12E4D">
        <w:rPr>
          <w:rFonts w:ascii="Tahoma" w:hAnsi="Tahoma" w:cs="Tahoma"/>
          <w:sz w:val="22"/>
          <w:szCs w:val="22"/>
        </w:rPr>
        <w:t>£26,5</w:t>
      </w:r>
      <w:r w:rsidR="00D068FE" w:rsidRPr="00E12E4D">
        <w:rPr>
          <w:rFonts w:ascii="Tahoma" w:hAnsi="Tahoma" w:cs="Tahoma"/>
          <w:sz w:val="22"/>
          <w:szCs w:val="22"/>
        </w:rPr>
        <w:t>00</w:t>
      </w:r>
      <w:r w:rsidR="007F1588" w:rsidRPr="00E12E4D">
        <w:rPr>
          <w:rFonts w:ascii="Tahoma" w:hAnsi="Tahoma" w:cs="Tahoma"/>
          <w:sz w:val="22"/>
          <w:szCs w:val="22"/>
        </w:rPr>
        <w:t xml:space="preserve"> </w:t>
      </w:r>
      <w:r w:rsidR="006D491A">
        <w:rPr>
          <w:rFonts w:ascii="Tahoma" w:hAnsi="Tahoma" w:cs="Tahoma"/>
          <w:sz w:val="22"/>
          <w:szCs w:val="22"/>
        </w:rPr>
        <w:t>- £29</w:t>
      </w:r>
      <w:r w:rsidR="00C8151F" w:rsidRPr="00E12E4D">
        <w:rPr>
          <w:rFonts w:ascii="Tahoma" w:hAnsi="Tahoma" w:cs="Tahoma"/>
          <w:sz w:val="22"/>
          <w:szCs w:val="22"/>
        </w:rPr>
        <w:t xml:space="preserve">,000 </w:t>
      </w:r>
      <w:r w:rsidR="006D491A">
        <w:rPr>
          <w:rFonts w:ascii="Tahoma" w:hAnsi="Tahoma" w:cs="Tahoma"/>
          <w:sz w:val="22"/>
          <w:szCs w:val="22"/>
        </w:rPr>
        <w:t>35 hours per week</w:t>
      </w:r>
    </w:p>
    <w:p w:rsidR="002A66A9" w:rsidRPr="00E12E4D" w:rsidRDefault="002A66A9" w:rsidP="002A66A9">
      <w:pPr>
        <w:rPr>
          <w:rFonts w:ascii="Tahoma" w:hAnsi="Tahoma" w:cs="Tahoma"/>
          <w:sz w:val="22"/>
          <w:szCs w:val="22"/>
        </w:rPr>
      </w:pPr>
    </w:p>
    <w:p w:rsidR="002A66A9" w:rsidRPr="00E12E4D" w:rsidRDefault="002A66A9" w:rsidP="002A66A9">
      <w:pPr>
        <w:ind w:left="2160" w:hanging="2160"/>
        <w:rPr>
          <w:rFonts w:ascii="Tahoma" w:hAnsi="Tahoma" w:cs="Tahoma"/>
          <w:sz w:val="22"/>
          <w:szCs w:val="22"/>
        </w:rPr>
      </w:pPr>
      <w:r w:rsidRPr="00E12E4D">
        <w:rPr>
          <w:rFonts w:ascii="Tahoma" w:hAnsi="Tahoma" w:cs="Tahoma"/>
          <w:b/>
          <w:sz w:val="22"/>
          <w:szCs w:val="22"/>
        </w:rPr>
        <w:t>Contract length:</w:t>
      </w:r>
      <w:r w:rsidRPr="00E12E4D">
        <w:rPr>
          <w:rFonts w:ascii="Tahoma" w:hAnsi="Tahoma" w:cs="Tahoma"/>
          <w:sz w:val="22"/>
          <w:szCs w:val="22"/>
        </w:rPr>
        <w:tab/>
      </w:r>
      <w:r w:rsidR="00E2449A" w:rsidRPr="00E12E4D">
        <w:rPr>
          <w:rFonts w:ascii="Tahoma" w:hAnsi="Tahoma" w:cs="Tahoma"/>
          <w:sz w:val="22"/>
          <w:szCs w:val="22"/>
        </w:rPr>
        <w:t>Fixe</w:t>
      </w:r>
      <w:r w:rsidR="0003327D" w:rsidRPr="00E12E4D">
        <w:rPr>
          <w:rFonts w:ascii="Tahoma" w:hAnsi="Tahoma" w:cs="Tahoma"/>
          <w:sz w:val="22"/>
          <w:szCs w:val="22"/>
        </w:rPr>
        <w:t>d term contract</w:t>
      </w:r>
      <w:r w:rsidR="00660CC4">
        <w:rPr>
          <w:rFonts w:ascii="Tahoma" w:hAnsi="Tahoma" w:cs="Tahoma"/>
          <w:sz w:val="22"/>
          <w:szCs w:val="22"/>
        </w:rPr>
        <w:t xml:space="preserve"> for 1 year</w:t>
      </w:r>
    </w:p>
    <w:p w:rsidR="00C8151F" w:rsidRPr="00E12E4D" w:rsidRDefault="00C8151F" w:rsidP="002A66A9">
      <w:pPr>
        <w:ind w:left="2160" w:hanging="2160"/>
        <w:rPr>
          <w:rFonts w:ascii="Tahoma" w:hAnsi="Tahoma" w:cs="Tahoma"/>
          <w:sz w:val="22"/>
          <w:szCs w:val="22"/>
        </w:rPr>
      </w:pPr>
    </w:p>
    <w:p w:rsidR="002A66A9" w:rsidRPr="00E12E4D" w:rsidRDefault="002A66A9" w:rsidP="002A66A9">
      <w:pPr>
        <w:ind w:left="2160" w:hanging="2160"/>
        <w:rPr>
          <w:rFonts w:ascii="Tahoma" w:hAnsi="Tahoma" w:cs="Tahoma"/>
          <w:sz w:val="22"/>
          <w:szCs w:val="22"/>
        </w:rPr>
      </w:pPr>
      <w:r w:rsidRPr="00E12E4D">
        <w:rPr>
          <w:rFonts w:ascii="Tahoma" w:hAnsi="Tahoma" w:cs="Tahoma"/>
          <w:b/>
          <w:sz w:val="22"/>
          <w:szCs w:val="22"/>
        </w:rPr>
        <w:t>Location:</w:t>
      </w:r>
      <w:r w:rsidR="00F54506" w:rsidRPr="00E12E4D">
        <w:rPr>
          <w:rFonts w:ascii="Tahoma" w:hAnsi="Tahoma" w:cs="Tahoma"/>
          <w:sz w:val="22"/>
          <w:szCs w:val="22"/>
        </w:rPr>
        <w:tab/>
      </w:r>
      <w:r w:rsidR="00E12E4D" w:rsidRPr="00E12E4D">
        <w:rPr>
          <w:rFonts w:ascii="Tahoma" w:hAnsi="Tahoma" w:cs="Tahoma"/>
          <w:sz w:val="22"/>
          <w:szCs w:val="22"/>
        </w:rPr>
        <w:t xml:space="preserve">Thames21 offices and home working.  Delivering sessions </w:t>
      </w:r>
      <w:r w:rsidR="00062DF8" w:rsidRPr="00E12E4D">
        <w:rPr>
          <w:rFonts w:ascii="Tahoma" w:hAnsi="Tahoma" w:cs="Tahoma"/>
          <w:sz w:val="22"/>
          <w:szCs w:val="22"/>
        </w:rPr>
        <w:t>across</w:t>
      </w:r>
      <w:r w:rsidR="00E12E4D" w:rsidRPr="00E12E4D">
        <w:rPr>
          <w:rFonts w:ascii="Tahoma" w:hAnsi="Tahoma" w:cs="Tahoma"/>
          <w:sz w:val="22"/>
          <w:szCs w:val="22"/>
        </w:rPr>
        <w:t xml:space="preserve"> all Thames21 project areas.</w:t>
      </w:r>
    </w:p>
    <w:p w:rsidR="00F54506" w:rsidRPr="00E12E4D" w:rsidRDefault="00F54506" w:rsidP="002A66A9">
      <w:pPr>
        <w:ind w:left="2160" w:hanging="2160"/>
        <w:rPr>
          <w:rFonts w:ascii="Tahoma" w:hAnsi="Tahoma" w:cs="Tahoma"/>
          <w:sz w:val="22"/>
          <w:szCs w:val="22"/>
        </w:rPr>
      </w:pPr>
    </w:p>
    <w:p w:rsidR="002A66A9" w:rsidRPr="00E12E4D" w:rsidRDefault="002A66A9" w:rsidP="00924876">
      <w:pPr>
        <w:ind w:left="2160" w:hanging="2160"/>
        <w:rPr>
          <w:rFonts w:ascii="Tahoma" w:hAnsi="Tahoma" w:cs="Tahoma"/>
          <w:sz w:val="22"/>
          <w:szCs w:val="22"/>
        </w:rPr>
      </w:pPr>
      <w:r w:rsidRPr="00E12E4D">
        <w:rPr>
          <w:rFonts w:ascii="Tahoma" w:hAnsi="Tahoma" w:cs="Tahoma"/>
          <w:b/>
          <w:sz w:val="22"/>
          <w:szCs w:val="22"/>
        </w:rPr>
        <w:t>Responsible to:</w:t>
      </w:r>
      <w:r w:rsidR="00410994">
        <w:rPr>
          <w:rFonts w:ascii="Tahoma" w:hAnsi="Tahoma" w:cs="Tahoma"/>
          <w:sz w:val="22"/>
          <w:szCs w:val="22"/>
        </w:rPr>
        <w:t xml:space="preserve"> </w:t>
      </w:r>
      <w:r w:rsidR="00410994">
        <w:rPr>
          <w:rFonts w:ascii="Tahoma" w:hAnsi="Tahoma" w:cs="Tahoma"/>
          <w:sz w:val="22"/>
          <w:szCs w:val="22"/>
        </w:rPr>
        <w:tab/>
      </w:r>
      <w:r w:rsidR="00E12E4D" w:rsidRPr="00E12E4D">
        <w:rPr>
          <w:rFonts w:ascii="Tahoma" w:hAnsi="Tahoma" w:cs="Tahoma"/>
          <w:sz w:val="22"/>
          <w:szCs w:val="22"/>
        </w:rPr>
        <w:t>Head of Engagement and Education</w:t>
      </w:r>
    </w:p>
    <w:p w:rsidR="00062DF8" w:rsidRDefault="00062DF8" w:rsidP="00924876">
      <w:pPr>
        <w:ind w:left="2160" w:hanging="2160"/>
        <w:rPr>
          <w:rFonts w:ascii="Tahoma" w:hAnsi="Tahoma" w:cs="Tahoma"/>
          <w:sz w:val="22"/>
          <w:szCs w:val="22"/>
        </w:rPr>
      </w:pPr>
    </w:p>
    <w:p w:rsidR="00410994" w:rsidRPr="00C03B0E" w:rsidRDefault="00410994" w:rsidP="00410994">
      <w:pPr>
        <w:ind w:left="2160" w:hanging="2160"/>
        <w:rPr>
          <w:rFonts w:ascii="Tahoma" w:hAnsi="Tahoma" w:cs="Tahoma"/>
          <w:sz w:val="22"/>
          <w:szCs w:val="22"/>
        </w:rPr>
      </w:pPr>
      <w:r w:rsidRPr="00410994">
        <w:rPr>
          <w:rFonts w:ascii="Tahoma" w:hAnsi="Tahoma" w:cs="Tahoma"/>
          <w:b/>
          <w:sz w:val="22"/>
          <w:szCs w:val="22"/>
        </w:rPr>
        <w:t>Close liaison with:</w:t>
      </w:r>
      <w:r w:rsidRPr="00410994">
        <w:t xml:space="preserve"> </w:t>
      </w:r>
      <w:r w:rsidR="00C03B0E">
        <w:tab/>
      </w:r>
      <w:r w:rsidR="00C03B0E" w:rsidRPr="00C03B0E">
        <w:rPr>
          <w:rFonts w:ascii="Tahoma" w:hAnsi="Tahoma" w:cs="Tahoma"/>
          <w:sz w:val="22"/>
          <w:szCs w:val="22"/>
        </w:rPr>
        <w:t xml:space="preserve">BRIC Project Manager, </w:t>
      </w:r>
      <w:r w:rsidRPr="00C03B0E">
        <w:rPr>
          <w:rFonts w:ascii="Tahoma" w:hAnsi="Tahoma" w:cs="Tahoma"/>
          <w:sz w:val="22"/>
          <w:szCs w:val="22"/>
        </w:rPr>
        <w:t>Plastic Free Rivers Project Coordinator</w:t>
      </w:r>
      <w:r w:rsidR="00C03B0E" w:rsidRPr="00C03B0E">
        <w:rPr>
          <w:rFonts w:ascii="Tahoma" w:hAnsi="Tahoma" w:cs="Tahoma"/>
          <w:sz w:val="22"/>
          <w:szCs w:val="22"/>
        </w:rPr>
        <w:t xml:space="preserve"> and Engagement Manage</w:t>
      </w:r>
      <w:r w:rsidRPr="00C03B0E">
        <w:rPr>
          <w:rFonts w:ascii="Tahoma" w:hAnsi="Tahoma" w:cs="Tahoma"/>
          <w:sz w:val="22"/>
          <w:szCs w:val="22"/>
        </w:rPr>
        <w:t>r</w:t>
      </w:r>
    </w:p>
    <w:p w:rsidR="00410994" w:rsidRPr="00E12E4D" w:rsidRDefault="00410994" w:rsidP="00924876">
      <w:pPr>
        <w:ind w:left="2160" w:hanging="2160"/>
        <w:rPr>
          <w:rFonts w:ascii="Tahoma" w:hAnsi="Tahoma" w:cs="Tahoma"/>
          <w:sz w:val="22"/>
          <w:szCs w:val="22"/>
        </w:rPr>
      </w:pPr>
    </w:p>
    <w:p w:rsidR="00E12E4D" w:rsidRPr="00E12E4D" w:rsidRDefault="00E12E4D" w:rsidP="00E12E4D">
      <w:pPr>
        <w:rPr>
          <w:rFonts w:ascii="Tahoma" w:hAnsi="Tahoma" w:cs="Tahoma"/>
          <w:b/>
          <w:sz w:val="22"/>
          <w:szCs w:val="22"/>
        </w:rPr>
      </w:pPr>
      <w:r w:rsidRPr="00E12E4D">
        <w:rPr>
          <w:rFonts w:ascii="Tahoma" w:hAnsi="Tahoma" w:cs="Tahoma"/>
          <w:b/>
          <w:sz w:val="22"/>
          <w:szCs w:val="22"/>
        </w:rPr>
        <w:t xml:space="preserve">THAMES21 </w:t>
      </w:r>
    </w:p>
    <w:p w:rsidR="00E12E4D" w:rsidRDefault="00E12E4D" w:rsidP="00E12E4D">
      <w:pPr>
        <w:rPr>
          <w:rFonts w:ascii="Tahoma" w:hAnsi="Tahoma" w:cs="Tahoma"/>
          <w:sz w:val="22"/>
          <w:szCs w:val="22"/>
        </w:rPr>
      </w:pPr>
      <w:r w:rsidRPr="00E12E4D">
        <w:rPr>
          <w:rFonts w:ascii="Tahoma" w:hAnsi="Tahoma" w:cs="Tahoma"/>
          <w:sz w:val="22"/>
          <w:szCs w:val="22"/>
        </w:rPr>
        <w:t xml:space="preserve">Thames21 is the leading environmental charity for London’s rivers and beyond. We connect people with rivers by putting healthy rivers at the heart of everyday life. We improve and restore rivers, educate and empower the community and campaign for positive change for the good of people and the environment.  </w:t>
      </w:r>
    </w:p>
    <w:p w:rsidR="00086F35" w:rsidRDefault="00086F35" w:rsidP="00E12E4D">
      <w:pPr>
        <w:rPr>
          <w:rFonts w:ascii="Tahoma" w:hAnsi="Tahoma" w:cs="Tahoma"/>
          <w:sz w:val="22"/>
          <w:szCs w:val="22"/>
        </w:rPr>
      </w:pPr>
    </w:p>
    <w:p w:rsidR="00086F35" w:rsidRPr="00E12E4D" w:rsidRDefault="00086F35" w:rsidP="00086F35">
      <w:pPr>
        <w:jc w:val="both"/>
        <w:rPr>
          <w:rFonts w:ascii="Tahoma" w:hAnsi="Tahoma" w:cs="Tahoma"/>
          <w:sz w:val="22"/>
          <w:szCs w:val="22"/>
        </w:rPr>
      </w:pPr>
      <w:r w:rsidRPr="00257B64">
        <w:rPr>
          <w:rFonts w:ascii="Tahoma" w:hAnsi="Tahoma" w:cs="Tahoma"/>
          <w:sz w:val="22"/>
          <w:szCs w:val="22"/>
        </w:rPr>
        <w:t>Thames21 recognises the positive value of diversity and we welcome and encourage job applications from people of all backgrounds</w:t>
      </w:r>
    </w:p>
    <w:p w:rsidR="00E12E4D" w:rsidRPr="00E12E4D" w:rsidRDefault="00E12E4D" w:rsidP="002A66A9">
      <w:pPr>
        <w:rPr>
          <w:rFonts w:ascii="Tahoma" w:hAnsi="Tahoma" w:cs="Tahoma"/>
          <w:sz w:val="22"/>
          <w:szCs w:val="22"/>
        </w:rPr>
      </w:pPr>
    </w:p>
    <w:p w:rsidR="002A66A9" w:rsidRPr="00E12E4D" w:rsidRDefault="002A66A9" w:rsidP="002A66A9">
      <w:pPr>
        <w:pStyle w:val="Heading2"/>
        <w:rPr>
          <w:rFonts w:ascii="Tahoma" w:hAnsi="Tahoma" w:cs="Tahoma"/>
          <w:sz w:val="22"/>
          <w:szCs w:val="22"/>
          <w:u w:val="single"/>
        </w:rPr>
      </w:pPr>
      <w:r w:rsidRPr="00E12E4D">
        <w:rPr>
          <w:rFonts w:ascii="Tahoma" w:hAnsi="Tahoma" w:cs="Tahoma"/>
          <w:sz w:val="22"/>
          <w:szCs w:val="22"/>
          <w:u w:val="single"/>
        </w:rPr>
        <w:t>Purpose of the job</w:t>
      </w:r>
    </w:p>
    <w:p w:rsidR="000648E0" w:rsidRDefault="00F976A0" w:rsidP="002A66A9">
      <w:pPr>
        <w:rPr>
          <w:rFonts w:ascii="Tahoma" w:hAnsi="Tahoma" w:cs="Tahoma"/>
          <w:sz w:val="22"/>
          <w:szCs w:val="22"/>
        </w:rPr>
      </w:pPr>
      <w:r w:rsidRPr="00E12E4D">
        <w:rPr>
          <w:rFonts w:ascii="Tahoma" w:hAnsi="Tahoma" w:cs="Tahoma"/>
          <w:sz w:val="22"/>
          <w:szCs w:val="22"/>
        </w:rPr>
        <w:t xml:space="preserve">To deliver </w:t>
      </w:r>
      <w:r w:rsidR="00243F0C" w:rsidRPr="00E12E4D">
        <w:rPr>
          <w:rFonts w:ascii="Tahoma" w:hAnsi="Tahoma" w:cs="Tahoma"/>
          <w:sz w:val="22"/>
          <w:szCs w:val="22"/>
        </w:rPr>
        <w:t>the Thames21</w:t>
      </w:r>
      <w:r w:rsidR="00696B47">
        <w:rPr>
          <w:rFonts w:ascii="Tahoma" w:hAnsi="Tahoma" w:cs="Tahoma"/>
          <w:sz w:val="22"/>
          <w:szCs w:val="22"/>
        </w:rPr>
        <w:t>’s t</w:t>
      </w:r>
      <w:r w:rsidRPr="00E12E4D">
        <w:rPr>
          <w:rFonts w:ascii="Tahoma" w:hAnsi="Tahoma" w:cs="Tahoma"/>
          <w:sz w:val="22"/>
          <w:szCs w:val="22"/>
        </w:rPr>
        <w:t xml:space="preserve">raining, </w:t>
      </w:r>
      <w:r w:rsidR="00696B47">
        <w:rPr>
          <w:rFonts w:ascii="Tahoma" w:hAnsi="Tahoma" w:cs="Tahoma"/>
          <w:sz w:val="22"/>
          <w:szCs w:val="22"/>
        </w:rPr>
        <w:t>a</w:t>
      </w:r>
      <w:r w:rsidRPr="00E12E4D">
        <w:rPr>
          <w:rFonts w:ascii="Tahoma" w:hAnsi="Tahoma" w:cs="Tahoma"/>
          <w:sz w:val="22"/>
          <w:szCs w:val="22"/>
        </w:rPr>
        <w:t>ccredi</w:t>
      </w:r>
      <w:r w:rsidR="006E2117" w:rsidRPr="00E12E4D">
        <w:rPr>
          <w:rFonts w:ascii="Tahoma" w:hAnsi="Tahoma" w:cs="Tahoma"/>
          <w:sz w:val="22"/>
          <w:szCs w:val="22"/>
        </w:rPr>
        <w:t xml:space="preserve">tation and </w:t>
      </w:r>
      <w:r w:rsidR="00696B47">
        <w:rPr>
          <w:rFonts w:ascii="Tahoma" w:hAnsi="Tahoma" w:cs="Tahoma"/>
          <w:sz w:val="22"/>
          <w:szCs w:val="22"/>
        </w:rPr>
        <w:t>m</w:t>
      </w:r>
      <w:r w:rsidR="006E2117" w:rsidRPr="00E12E4D">
        <w:rPr>
          <w:rFonts w:ascii="Tahoma" w:hAnsi="Tahoma" w:cs="Tahoma"/>
          <w:sz w:val="22"/>
          <w:szCs w:val="22"/>
        </w:rPr>
        <w:t>onitoring programme</w:t>
      </w:r>
      <w:r w:rsidR="00696B47">
        <w:rPr>
          <w:rFonts w:ascii="Tahoma" w:hAnsi="Tahoma" w:cs="Tahoma"/>
          <w:sz w:val="22"/>
          <w:szCs w:val="22"/>
        </w:rPr>
        <w:t>. The programme aims to</w:t>
      </w:r>
      <w:r w:rsidR="000648E0">
        <w:rPr>
          <w:rFonts w:ascii="Tahoma" w:hAnsi="Tahoma" w:cs="Tahoma"/>
          <w:sz w:val="22"/>
          <w:szCs w:val="22"/>
        </w:rPr>
        <w:t xml:space="preserve"> give people the knowledge and skills to:</w:t>
      </w:r>
    </w:p>
    <w:p w:rsidR="000648E0" w:rsidRDefault="000648E0" w:rsidP="000648E0">
      <w:pPr>
        <w:numPr>
          <w:ilvl w:val="0"/>
          <w:numId w:val="19"/>
        </w:numPr>
        <w:rPr>
          <w:rFonts w:ascii="Tahoma" w:hAnsi="Tahoma" w:cs="Tahoma"/>
          <w:sz w:val="22"/>
          <w:szCs w:val="22"/>
        </w:rPr>
      </w:pPr>
      <w:r>
        <w:rPr>
          <w:rFonts w:ascii="Tahoma" w:hAnsi="Tahoma" w:cs="Tahoma"/>
          <w:sz w:val="22"/>
          <w:szCs w:val="22"/>
        </w:rPr>
        <w:t xml:space="preserve">safely plan and lead </w:t>
      </w:r>
      <w:r w:rsidR="00F976A0" w:rsidRPr="00E12E4D">
        <w:rPr>
          <w:rFonts w:ascii="Tahoma" w:hAnsi="Tahoma" w:cs="Tahoma"/>
          <w:sz w:val="22"/>
          <w:szCs w:val="22"/>
        </w:rPr>
        <w:t>activities</w:t>
      </w:r>
      <w:r>
        <w:rPr>
          <w:rFonts w:ascii="Tahoma" w:hAnsi="Tahoma" w:cs="Tahoma"/>
          <w:sz w:val="22"/>
          <w:szCs w:val="22"/>
        </w:rPr>
        <w:t xml:space="preserve"> for other volunteers on river</w:t>
      </w:r>
      <w:r w:rsidR="00696B47">
        <w:rPr>
          <w:rFonts w:ascii="Tahoma" w:hAnsi="Tahoma" w:cs="Tahoma"/>
          <w:sz w:val="22"/>
          <w:szCs w:val="22"/>
        </w:rPr>
        <w:t>s</w:t>
      </w:r>
    </w:p>
    <w:p w:rsidR="000648E0" w:rsidRDefault="000648E0" w:rsidP="000648E0">
      <w:pPr>
        <w:numPr>
          <w:ilvl w:val="0"/>
          <w:numId w:val="19"/>
        </w:numPr>
        <w:rPr>
          <w:rFonts w:ascii="Tahoma" w:hAnsi="Tahoma" w:cs="Tahoma"/>
          <w:sz w:val="22"/>
          <w:szCs w:val="22"/>
        </w:rPr>
      </w:pPr>
      <w:r>
        <w:rPr>
          <w:rFonts w:ascii="Tahoma" w:hAnsi="Tahoma" w:cs="Tahoma"/>
          <w:sz w:val="22"/>
          <w:szCs w:val="22"/>
        </w:rPr>
        <w:t>better understand river health and the impact</w:t>
      </w:r>
      <w:r w:rsidR="00696B47">
        <w:rPr>
          <w:rFonts w:ascii="Tahoma" w:hAnsi="Tahoma" w:cs="Tahoma"/>
          <w:sz w:val="22"/>
          <w:szCs w:val="22"/>
        </w:rPr>
        <w:t xml:space="preserve"> of</w:t>
      </w:r>
      <w:r>
        <w:rPr>
          <w:rFonts w:ascii="Tahoma" w:hAnsi="Tahoma" w:cs="Tahoma"/>
          <w:sz w:val="22"/>
          <w:szCs w:val="22"/>
        </w:rPr>
        <w:t xml:space="preserve"> human behaviour on the environment </w:t>
      </w:r>
    </w:p>
    <w:p w:rsidR="000648E0" w:rsidRDefault="000648E0" w:rsidP="000648E0">
      <w:pPr>
        <w:numPr>
          <w:ilvl w:val="0"/>
          <w:numId w:val="19"/>
        </w:numPr>
        <w:rPr>
          <w:rFonts w:ascii="Tahoma" w:hAnsi="Tahoma" w:cs="Tahoma"/>
          <w:sz w:val="22"/>
          <w:szCs w:val="22"/>
        </w:rPr>
      </w:pPr>
      <w:r>
        <w:rPr>
          <w:rFonts w:ascii="Tahoma" w:hAnsi="Tahoma" w:cs="Tahoma"/>
          <w:sz w:val="22"/>
          <w:szCs w:val="22"/>
        </w:rPr>
        <w:t>advocate for their local river catchments</w:t>
      </w:r>
    </w:p>
    <w:p w:rsidR="00682F24" w:rsidRDefault="000648E0" w:rsidP="000648E0">
      <w:pPr>
        <w:numPr>
          <w:ilvl w:val="0"/>
          <w:numId w:val="19"/>
        </w:numPr>
        <w:rPr>
          <w:rFonts w:ascii="Tahoma" w:hAnsi="Tahoma" w:cs="Tahoma"/>
          <w:sz w:val="22"/>
          <w:szCs w:val="22"/>
        </w:rPr>
      </w:pPr>
      <w:r>
        <w:rPr>
          <w:rFonts w:ascii="Tahoma" w:hAnsi="Tahoma" w:cs="Tahoma"/>
          <w:sz w:val="22"/>
          <w:szCs w:val="22"/>
        </w:rPr>
        <w:t xml:space="preserve">carry out </w:t>
      </w:r>
      <w:r w:rsidR="00696B47">
        <w:rPr>
          <w:rFonts w:ascii="Tahoma" w:hAnsi="Tahoma" w:cs="Tahoma"/>
          <w:sz w:val="22"/>
          <w:szCs w:val="22"/>
        </w:rPr>
        <w:t xml:space="preserve">surveys </w:t>
      </w:r>
      <w:r>
        <w:rPr>
          <w:rFonts w:ascii="Tahoma" w:hAnsi="Tahoma" w:cs="Tahoma"/>
          <w:sz w:val="22"/>
          <w:szCs w:val="22"/>
        </w:rPr>
        <w:t>and monitoring</w:t>
      </w:r>
      <w:r w:rsidR="00696B47">
        <w:rPr>
          <w:rFonts w:ascii="Tahoma" w:hAnsi="Tahoma" w:cs="Tahoma"/>
          <w:sz w:val="22"/>
          <w:szCs w:val="22"/>
        </w:rPr>
        <w:t xml:space="preserve"> activities </w:t>
      </w:r>
      <w:r w:rsidR="00FF27F2">
        <w:rPr>
          <w:rFonts w:ascii="Tahoma" w:hAnsi="Tahoma" w:cs="Tahoma"/>
          <w:sz w:val="22"/>
          <w:szCs w:val="22"/>
        </w:rPr>
        <w:t>that</w:t>
      </w:r>
      <w:r w:rsidR="00696B47">
        <w:rPr>
          <w:rFonts w:ascii="Tahoma" w:hAnsi="Tahoma" w:cs="Tahoma"/>
          <w:sz w:val="22"/>
          <w:szCs w:val="22"/>
        </w:rPr>
        <w:t xml:space="preserve"> </w:t>
      </w:r>
      <w:r>
        <w:rPr>
          <w:rFonts w:ascii="Tahoma" w:hAnsi="Tahoma" w:cs="Tahoma"/>
          <w:sz w:val="22"/>
          <w:szCs w:val="22"/>
        </w:rPr>
        <w:t>gather data on local river catchments</w:t>
      </w:r>
    </w:p>
    <w:p w:rsidR="000648E0" w:rsidRDefault="000648E0" w:rsidP="000648E0">
      <w:pPr>
        <w:rPr>
          <w:rFonts w:ascii="Tahoma" w:hAnsi="Tahoma" w:cs="Tahoma"/>
          <w:sz w:val="22"/>
          <w:szCs w:val="22"/>
        </w:rPr>
      </w:pPr>
    </w:p>
    <w:p w:rsidR="000648E0" w:rsidRPr="00E12E4D" w:rsidRDefault="0047479E" w:rsidP="000648E0">
      <w:pPr>
        <w:rPr>
          <w:rFonts w:ascii="Tahoma" w:hAnsi="Tahoma" w:cs="Tahoma"/>
          <w:sz w:val="22"/>
          <w:szCs w:val="22"/>
        </w:rPr>
      </w:pPr>
      <w:r>
        <w:rPr>
          <w:rFonts w:ascii="Tahoma" w:hAnsi="Tahoma" w:cs="Tahoma"/>
          <w:sz w:val="22"/>
          <w:szCs w:val="22"/>
        </w:rPr>
        <w:t xml:space="preserve">This role supports the training needs </w:t>
      </w:r>
      <w:r w:rsidR="00FF27F2">
        <w:rPr>
          <w:rFonts w:ascii="Tahoma" w:hAnsi="Tahoma" w:cs="Tahoma"/>
          <w:sz w:val="22"/>
          <w:szCs w:val="22"/>
        </w:rPr>
        <w:t>of</w:t>
      </w:r>
      <w:r>
        <w:rPr>
          <w:rFonts w:ascii="Tahoma" w:hAnsi="Tahoma" w:cs="Tahoma"/>
          <w:sz w:val="22"/>
          <w:szCs w:val="22"/>
        </w:rPr>
        <w:t xml:space="preserve"> various </w:t>
      </w:r>
      <w:r w:rsidR="000648E0">
        <w:rPr>
          <w:rFonts w:ascii="Tahoma" w:hAnsi="Tahoma" w:cs="Tahoma"/>
          <w:sz w:val="22"/>
          <w:szCs w:val="22"/>
        </w:rPr>
        <w:t>Thames21 project</w:t>
      </w:r>
      <w:r>
        <w:rPr>
          <w:rFonts w:ascii="Tahoma" w:hAnsi="Tahoma" w:cs="Tahoma"/>
          <w:sz w:val="22"/>
          <w:szCs w:val="22"/>
        </w:rPr>
        <w:t>s.  In particular the Training Officer will work on:</w:t>
      </w:r>
      <w:r w:rsidR="000648E0">
        <w:rPr>
          <w:rFonts w:ascii="Tahoma" w:hAnsi="Tahoma" w:cs="Tahoma"/>
          <w:sz w:val="22"/>
          <w:szCs w:val="22"/>
        </w:rPr>
        <w:t xml:space="preserve"> </w:t>
      </w:r>
    </w:p>
    <w:p w:rsidR="00E12E4D" w:rsidRPr="00E12E4D" w:rsidRDefault="00410994" w:rsidP="0047479E">
      <w:pPr>
        <w:numPr>
          <w:ilvl w:val="0"/>
          <w:numId w:val="20"/>
        </w:numPr>
        <w:rPr>
          <w:rFonts w:ascii="Tahoma" w:hAnsi="Tahoma" w:cs="Tahoma"/>
          <w:sz w:val="22"/>
          <w:szCs w:val="22"/>
        </w:rPr>
      </w:pPr>
      <w:r w:rsidRPr="0047479E">
        <w:rPr>
          <w:rFonts w:ascii="Tahoma" w:hAnsi="Tahoma" w:cs="Tahoma"/>
          <w:b/>
          <w:sz w:val="22"/>
          <w:szCs w:val="22"/>
        </w:rPr>
        <w:t xml:space="preserve">Building Resilience in </w:t>
      </w:r>
      <w:r w:rsidR="0047479E" w:rsidRPr="0047479E">
        <w:rPr>
          <w:rFonts w:ascii="Tahoma" w:hAnsi="Tahoma" w:cs="Tahoma"/>
          <w:b/>
          <w:sz w:val="22"/>
          <w:szCs w:val="22"/>
        </w:rPr>
        <w:t xml:space="preserve">flood Disadvantaged Communities, </w:t>
      </w:r>
      <w:r w:rsidR="00E12E4D" w:rsidRPr="0047479E">
        <w:rPr>
          <w:rFonts w:ascii="Tahoma" w:hAnsi="Tahoma" w:cs="Tahoma"/>
          <w:b/>
          <w:sz w:val="22"/>
          <w:szCs w:val="22"/>
        </w:rPr>
        <w:t>BRIC</w:t>
      </w:r>
      <w:r w:rsidR="003E17DC" w:rsidRPr="003E17DC">
        <w:t xml:space="preserve"> </w:t>
      </w:r>
      <w:r w:rsidR="003E17DC" w:rsidRPr="003E17DC">
        <w:rPr>
          <w:rFonts w:ascii="Tahoma" w:hAnsi="Tahoma" w:cs="Tahoma"/>
          <w:sz w:val="22"/>
          <w:szCs w:val="22"/>
        </w:rPr>
        <w:t>(0.25 FTE)</w:t>
      </w:r>
      <w:r w:rsidR="0047479E">
        <w:rPr>
          <w:rFonts w:ascii="Tahoma" w:hAnsi="Tahoma" w:cs="Tahoma"/>
          <w:sz w:val="22"/>
          <w:szCs w:val="22"/>
        </w:rPr>
        <w:t xml:space="preserve"> equivalent to 8.75 hours per week.</w:t>
      </w:r>
      <w:r>
        <w:rPr>
          <w:rFonts w:ascii="Tahoma" w:hAnsi="Tahoma" w:cs="Tahoma"/>
          <w:sz w:val="22"/>
          <w:szCs w:val="22"/>
        </w:rPr>
        <w:t xml:space="preserve"> </w:t>
      </w:r>
      <w:r w:rsidRPr="00410994">
        <w:rPr>
          <w:rFonts w:ascii="Tahoma" w:hAnsi="Tahoma" w:cs="Tahoma"/>
          <w:sz w:val="22"/>
          <w:szCs w:val="22"/>
        </w:rPr>
        <w:t>Th</w:t>
      </w:r>
      <w:r w:rsidR="0047479E">
        <w:rPr>
          <w:rFonts w:ascii="Tahoma" w:hAnsi="Tahoma" w:cs="Tahoma"/>
          <w:sz w:val="22"/>
          <w:szCs w:val="22"/>
        </w:rPr>
        <w:t>is</w:t>
      </w:r>
      <w:r w:rsidRPr="00410994">
        <w:rPr>
          <w:rFonts w:ascii="Tahoma" w:hAnsi="Tahoma" w:cs="Tahoma"/>
          <w:sz w:val="22"/>
          <w:szCs w:val="22"/>
        </w:rPr>
        <w:t xml:space="preserve"> </w:t>
      </w:r>
      <w:proofErr w:type="spellStart"/>
      <w:r w:rsidR="0047479E">
        <w:rPr>
          <w:rFonts w:ascii="Tahoma" w:hAnsi="Tahoma" w:cs="Tahoma"/>
          <w:sz w:val="22"/>
          <w:szCs w:val="22"/>
        </w:rPr>
        <w:t>Intereg</w:t>
      </w:r>
      <w:proofErr w:type="spellEnd"/>
      <w:r w:rsidR="0047479E">
        <w:rPr>
          <w:rFonts w:ascii="Tahoma" w:hAnsi="Tahoma" w:cs="Tahoma"/>
          <w:sz w:val="22"/>
          <w:szCs w:val="22"/>
        </w:rPr>
        <w:t xml:space="preserve"> funded </w:t>
      </w:r>
      <w:r w:rsidRPr="00410994">
        <w:rPr>
          <w:rFonts w:ascii="Tahoma" w:hAnsi="Tahoma" w:cs="Tahoma"/>
          <w:sz w:val="22"/>
          <w:szCs w:val="22"/>
        </w:rPr>
        <w:t>project aims to integrate flood management more closely with communi</w:t>
      </w:r>
      <w:r w:rsidR="0047479E">
        <w:rPr>
          <w:rFonts w:ascii="Tahoma" w:hAnsi="Tahoma" w:cs="Tahoma"/>
          <w:sz w:val="22"/>
          <w:szCs w:val="22"/>
        </w:rPr>
        <w:t xml:space="preserve">ty resilience and public health at site in England and France. </w:t>
      </w:r>
      <w:r w:rsidRPr="00410994">
        <w:rPr>
          <w:rFonts w:ascii="Tahoma" w:hAnsi="Tahoma" w:cs="Tahoma"/>
          <w:sz w:val="22"/>
          <w:szCs w:val="22"/>
        </w:rPr>
        <w:t xml:space="preserve">BRIC will test new </w:t>
      </w:r>
      <w:proofErr w:type="gramStart"/>
      <w:r w:rsidRPr="00410994">
        <w:rPr>
          <w:rFonts w:ascii="Tahoma" w:hAnsi="Tahoma" w:cs="Tahoma"/>
          <w:sz w:val="22"/>
          <w:szCs w:val="22"/>
        </w:rPr>
        <w:t>approaches</w:t>
      </w:r>
      <w:proofErr w:type="gramEnd"/>
      <w:r w:rsidRPr="00410994">
        <w:rPr>
          <w:rFonts w:ascii="Tahoma" w:hAnsi="Tahoma" w:cs="Tahoma"/>
          <w:sz w:val="22"/>
          <w:szCs w:val="22"/>
        </w:rPr>
        <w:t xml:space="preserve"> to engagement and empowerment with flood risk management, learning lessons and identifying good practices. Thames21 will lead on the Canvey Island pilot site.</w:t>
      </w:r>
    </w:p>
    <w:p w:rsidR="00E12E4D" w:rsidRPr="00E12E4D" w:rsidRDefault="00E12E4D" w:rsidP="0047479E">
      <w:pPr>
        <w:numPr>
          <w:ilvl w:val="0"/>
          <w:numId w:val="20"/>
        </w:numPr>
        <w:rPr>
          <w:rFonts w:ascii="Tahoma" w:hAnsi="Tahoma" w:cs="Tahoma"/>
          <w:sz w:val="22"/>
          <w:szCs w:val="22"/>
        </w:rPr>
      </w:pPr>
      <w:r w:rsidRPr="0047479E">
        <w:rPr>
          <w:rFonts w:ascii="Tahoma" w:hAnsi="Tahoma" w:cs="Tahoma"/>
          <w:b/>
          <w:sz w:val="22"/>
          <w:szCs w:val="22"/>
        </w:rPr>
        <w:t>Plastics Free Mersey</w:t>
      </w:r>
      <w:r w:rsidR="0047479E">
        <w:rPr>
          <w:rFonts w:ascii="Tahoma" w:hAnsi="Tahoma" w:cs="Tahoma"/>
          <w:sz w:val="22"/>
          <w:szCs w:val="22"/>
        </w:rPr>
        <w:t xml:space="preserve"> -</w:t>
      </w:r>
      <w:r w:rsidR="00C03B0E" w:rsidRPr="00C03B0E">
        <w:rPr>
          <w:rFonts w:ascii="Tahoma" w:hAnsi="Tahoma" w:cs="Tahoma"/>
          <w:sz w:val="22"/>
          <w:szCs w:val="22"/>
        </w:rPr>
        <w:t xml:space="preserve"> This pilot initiative aims to bring together partners in the plastic packaging and consumer goods value chain, NGOs, academics and local residents together to address plastic litter in the River Mersey.</w:t>
      </w:r>
    </w:p>
    <w:p w:rsidR="00F976A0" w:rsidRDefault="00E12E4D" w:rsidP="002A66A9">
      <w:pPr>
        <w:numPr>
          <w:ilvl w:val="0"/>
          <w:numId w:val="20"/>
        </w:numPr>
        <w:rPr>
          <w:rFonts w:ascii="Tahoma" w:hAnsi="Tahoma" w:cs="Tahoma"/>
          <w:sz w:val="22"/>
          <w:szCs w:val="22"/>
        </w:rPr>
      </w:pPr>
      <w:r w:rsidRPr="0047479E">
        <w:rPr>
          <w:rFonts w:ascii="Tahoma" w:hAnsi="Tahoma" w:cs="Tahoma"/>
          <w:b/>
          <w:sz w:val="22"/>
          <w:szCs w:val="22"/>
        </w:rPr>
        <w:t>Restoring Enfield’s Rivers</w:t>
      </w:r>
      <w:r w:rsidR="00C03B0E" w:rsidRPr="0047479E">
        <w:rPr>
          <w:rFonts w:ascii="Tahoma" w:hAnsi="Tahoma" w:cs="Tahoma"/>
          <w:sz w:val="22"/>
          <w:szCs w:val="22"/>
        </w:rPr>
        <w:t xml:space="preserve"> </w:t>
      </w:r>
      <w:r w:rsidR="0047479E" w:rsidRPr="0047479E">
        <w:rPr>
          <w:rFonts w:ascii="Tahoma" w:hAnsi="Tahoma" w:cs="Tahoma"/>
          <w:sz w:val="22"/>
          <w:szCs w:val="22"/>
        </w:rPr>
        <w:t>–</w:t>
      </w:r>
      <w:r w:rsidR="00C03B0E" w:rsidRPr="0047479E">
        <w:rPr>
          <w:rFonts w:ascii="Tahoma" w:hAnsi="Tahoma" w:cs="Tahoma"/>
          <w:sz w:val="22"/>
          <w:szCs w:val="22"/>
        </w:rPr>
        <w:t xml:space="preserve"> </w:t>
      </w:r>
      <w:r w:rsidR="0047479E" w:rsidRPr="0047479E">
        <w:rPr>
          <w:rFonts w:ascii="Tahoma" w:hAnsi="Tahoma" w:cs="Tahoma"/>
          <w:sz w:val="22"/>
          <w:szCs w:val="22"/>
        </w:rPr>
        <w:t xml:space="preserve">This </w:t>
      </w:r>
      <w:r w:rsidR="00C03B0E" w:rsidRPr="0047479E">
        <w:rPr>
          <w:rFonts w:ascii="Tahoma" w:hAnsi="Tahoma" w:cs="Tahoma"/>
          <w:sz w:val="22"/>
          <w:szCs w:val="22"/>
        </w:rPr>
        <w:t xml:space="preserve">programme </w:t>
      </w:r>
      <w:r w:rsidR="0047479E" w:rsidRPr="0047479E">
        <w:rPr>
          <w:rFonts w:ascii="Tahoma" w:hAnsi="Tahoma" w:cs="Tahoma"/>
          <w:sz w:val="22"/>
          <w:szCs w:val="22"/>
        </w:rPr>
        <w:t xml:space="preserve">is </w:t>
      </w:r>
      <w:r w:rsidR="00C03B0E" w:rsidRPr="0047479E">
        <w:rPr>
          <w:rFonts w:ascii="Tahoma" w:hAnsi="Tahoma" w:cs="Tahoma"/>
          <w:sz w:val="22"/>
          <w:szCs w:val="22"/>
        </w:rPr>
        <w:t>funded through the Green Recovery Challenge Fund 2020 and is funded by DEFRA. It is a partnership between Enfield Council and Thames21. We are delivering large scale ecological improvement in Enfield’s rivers through using Nature Based Solutions such as new woodlands (60ha of new woodland/100,000 trees), and wetlands (rural</w:t>
      </w:r>
      <w:r w:rsidR="0047479E">
        <w:rPr>
          <w:rFonts w:ascii="Tahoma" w:hAnsi="Tahoma" w:cs="Tahoma"/>
          <w:sz w:val="22"/>
          <w:szCs w:val="22"/>
        </w:rPr>
        <w:t xml:space="preserve"> sustainable drainage systems).</w:t>
      </w:r>
    </w:p>
    <w:p w:rsidR="0047479E" w:rsidRPr="0047479E" w:rsidRDefault="0047479E" w:rsidP="0047479E">
      <w:pPr>
        <w:ind w:left="720"/>
        <w:rPr>
          <w:rFonts w:ascii="Tahoma" w:hAnsi="Tahoma" w:cs="Tahoma"/>
          <w:sz w:val="22"/>
          <w:szCs w:val="22"/>
        </w:rPr>
      </w:pPr>
    </w:p>
    <w:p w:rsidR="002A66A9" w:rsidRPr="00E12E4D" w:rsidRDefault="002A66A9" w:rsidP="002A66A9">
      <w:pPr>
        <w:pStyle w:val="Heading2"/>
        <w:rPr>
          <w:rFonts w:ascii="Tahoma" w:hAnsi="Tahoma" w:cs="Tahoma"/>
          <w:sz w:val="22"/>
          <w:szCs w:val="22"/>
          <w:u w:val="single"/>
        </w:rPr>
      </w:pPr>
      <w:r w:rsidRPr="00E12E4D">
        <w:rPr>
          <w:rFonts w:ascii="Tahoma" w:hAnsi="Tahoma" w:cs="Tahoma"/>
          <w:sz w:val="22"/>
          <w:szCs w:val="22"/>
          <w:u w:val="single"/>
        </w:rPr>
        <w:t>Main duties and responsibilities</w:t>
      </w:r>
    </w:p>
    <w:p w:rsidR="00617AC8" w:rsidRPr="00E12E4D" w:rsidRDefault="00617AC8" w:rsidP="002C1DB2">
      <w:pPr>
        <w:rPr>
          <w:rFonts w:ascii="Tahoma" w:hAnsi="Tahoma" w:cs="Tahoma"/>
          <w:sz w:val="22"/>
          <w:szCs w:val="22"/>
        </w:rPr>
      </w:pPr>
    </w:p>
    <w:p w:rsidR="00617AC8" w:rsidRPr="00E12E4D" w:rsidRDefault="00FF597C" w:rsidP="00CC4C42">
      <w:pPr>
        <w:numPr>
          <w:ilvl w:val="0"/>
          <w:numId w:val="21"/>
        </w:numPr>
        <w:rPr>
          <w:rFonts w:ascii="Tahoma" w:hAnsi="Tahoma" w:cs="Tahoma"/>
          <w:sz w:val="22"/>
          <w:szCs w:val="22"/>
        </w:rPr>
      </w:pPr>
      <w:r>
        <w:rPr>
          <w:rFonts w:ascii="Tahoma" w:hAnsi="Tahoma" w:cs="Tahoma"/>
          <w:sz w:val="22"/>
          <w:szCs w:val="22"/>
        </w:rPr>
        <w:t>Devise and d</w:t>
      </w:r>
      <w:r w:rsidR="00617AC8" w:rsidRPr="00E12E4D">
        <w:rPr>
          <w:rFonts w:ascii="Tahoma" w:hAnsi="Tahoma" w:cs="Tahoma"/>
          <w:sz w:val="22"/>
          <w:szCs w:val="22"/>
        </w:rPr>
        <w:t>eliver</w:t>
      </w:r>
      <w:r>
        <w:rPr>
          <w:rFonts w:ascii="Tahoma" w:hAnsi="Tahoma" w:cs="Tahoma"/>
          <w:sz w:val="22"/>
          <w:szCs w:val="22"/>
        </w:rPr>
        <w:t xml:space="preserve"> </w:t>
      </w:r>
      <w:r w:rsidR="00617AC8" w:rsidRPr="00E12E4D">
        <w:rPr>
          <w:rFonts w:ascii="Tahoma" w:hAnsi="Tahoma" w:cs="Tahoma"/>
          <w:sz w:val="22"/>
          <w:szCs w:val="22"/>
        </w:rPr>
        <w:t>training course</w:t>
      </w:r>
      <w:r>
        <w:rPr>
          <w:rFonts w:ascii="Tahoma" w:hAnsi="Tahoma" w:cs="Tahoma"/>
          <w:sz w:val="22"/>
          <w:szCs w:val="22"/>
        </w:rPr>
        <w:t>s</w:t>
      </w:r>
      <w:r w:rsidR="00617AC8" w:rsidRPr="00E12E4D">
        <w:rPr>
          <w:rFonts w:ascii="Tahoma" w:hAnsi="Tahoma" w:cs="Tahoma"/>
          <w:sz w:val="22"/>
          <w:szCs w:val="22"/>
        </w:rPr>
        <w:t xml:space="preserve"> to participants through a range of modules both </w:t>
      </w:r>
      <w:r w:rsidR="000A2972" w:rsidRPr="00E12E4D">
        <w:rPr>
          <w:rFonts w:ascii="Tahoma" w:hAnsi="Tahoma" w:cs="Tahoma"/>
          <w:sz w:val="22"/>
          <w:szCs w:val="22"/>
        </w:rPr>
        <w:t>indoor</w:t>
      </w:r>
      <w:r>
        <w:rPr>
          <w:rFonts w:ascii="Tahoma" w:hAnsi="Tahoma" w:cs="Tahoma"/>
          <w:sz w:val="22"/>
          <w:szCs w:val="22"/>
        </w:rPr>
        <w:t>s online a</w:t>
      </w:r>
      <w:r w:rsidR="00617AC8" w:rsidRPr="00E12E4D">
        <w:rPr>
          <w:rFonts w:ascii="Tahoma" w:hAnsi="Tahoma" w:cs="Tahoma"/>
          <w:sz w:val="22"/>
          <w:szCs w:val="22"/>
        </w:rPr>
        <w:t xml:space="preserve">nd on waterway sites at </w:t>
      </w:r>
      <w:r w:rsidR="0060361B" w:rsidRPr="00E12E4D">
        <w:rPr>
          <w:rFonts w:ascii="Tahoma" w:hAnsi="Tahoma" w:cs="Tahoma"/>
          <w:sz w:val="22"/>
          <w:szCs w:val="22"/>
        </w:rPr>
        <w:t>different location</w:t>
      </w:r>
      <w:r w:rsidR="005C160C" w:rsidRPr="00E12E4D">
        <w:rPr>
          <w:rFonts w:ascii="Tahoma" w:hAnsi="Tahoma" w:cs="Tahoma"/>
          <w:sz w:val="22"/>
          <w:szCs w:val="22"/>
        </w:rPr>
        <w:t>s</w:t>
      </w:r>
      <w:r>
        <w:rPr>
          <w:rFonts w:ascii="Tahoma" w:hAnsi="Tahoma" w:cs="Tahoma"/>
          <w:sz w:val="22"/>
          <w:szCs w:val="22"/>
        </w:rPr>
        <w:t>.</w:t>
      </w:r>
    </w:p>
    <w:p w:rsidR="00062A3A" w:rsidRDefault="00FF597C" w:rsidP="00CC4C42">
      <w:pPr>
        <w:numPr>
          <w:ilvl w:val="0"/>
          <w:numId w:val="21"/>
        </w:numPr>
        <w:rPr>
          <w:rFonts w:ascii="Tahoma" w:hAnsi="Tahoma" w:cs="Tahoma"/>
          <w:sz w:val="22"/>
          <w:szCs w:val="22"/>
        </w:rPr>
      </w:pPr>
      <w:r>
        <w:rPr>
          <w:rFonts w:ascii="Tahoma" w:hAnsi="Tahoma" w:cs="Tahoma"/>
          <w:sz w:val="22"/>
          <w:szCs w:val="22"/>
        </w:rPr>
        <w:t xml:space="preserve">Ensure </w:t>
      </w:r>
      <w:r w:rsidR="00410994" w:rsidRPr="00410994">
        <w:rPr>
          <w:rFonts w:ascii="Tahoma" w:hAnsi="Tahoma" w:cs="Tahoma"/>
          <w:sz w:val="22"/>
          <w:szCs w:val="22"/>
        </w:rPr>
        <w:t>training sessions meet the appropriate standards and leaners outcomes</w:t>
      </w:r>
      <w:r w:rsidR="00FF27F2">
        <w:rPr>
          <w:rFonts w:ascii="Tahoma" w:hAnsi="Tahoma" w:cs="Tahoma"/>
          <w:sz w:val="22"/>
          <w:szCs w:val="22"/>
        </w:rPr>
        <w:t>.</w:t>
      </w:r>
    </w:p>
    <w:p w:rsidR="00410994" w:rsidRPr="00E12E4D" w:rsidRDefault="00FF597C" w:rsidP="00CC4C42">
      <w:pPr>
        <w:numPr>
          <w:ilvl w:val="0"/>
          <w:numId w:val="21"/>
        </w:numPr>
        <w:rPr>
          <w:rFonts w:ascii="Tahoma" w:hAnsi="Tahoma" w:cs="Tahoma"/>
          <w:sz w:val="22"/>
          <w:szCs w:val="22"/>
        </w:rPr>
      </w:pPr>
      <w:r>
        <w:rPr>
          <w:rFonts w:ascii="Tahoma" w:hAnsi="Tahoma" w:cs="Tahoma"/>
          <w:sz w:val="22"/>
          <w:szCs w:val="22"/>
        </w:rPr>
        <w:lastRenderedPageBreak/>
        <w:t>Developed o</w:t>
      </w:r>
      <w:r w:rsidR="00410994">
        <w:rPr>
          <w:rFonts w:ascii="Tahoma" w:hAnsi="Tahoma" w:cs="Tahoma"/>
          <w:sz w:val="22"/>
          <w:szCs w:val="22"/>
        </w:rPr>
        <w:t xml:space="preserve">nline </w:t>
      </w:r>
      <w:r>
        <w:rPr>
          <w:rFonts w:ascii="Tahoma" w:hAnsi="Tahoma" w:cs="Tahoma"/>
          <w:sz w:val="22"/>
          <w:szCs w:val="22"/>
        </w:rPr>
        <w:t>training</w:t>
      </w:r>
      <w:r w:rsidR="00410994">
        <w:rPr>
          <w:rFonts w:ascii="Tahoma" w:hAnsi="Tahoma" w:cs="Tahoma"/>
          <w:sz w:val="22"/>
          <w:szCs w:val="22"/>
        </w:rPr>
        <w:t xml:space="preserve"> </w:t>
      </w:r>
      <w:r>
        <w:rPr>
          <w:rFonts w:ascii="Tahoma" w:hAnsi="Tahoma" w:cs="Tahoma"/>
          <w:sz w:val="22"/>
          <w:szCs w:val="22"/>
        </w:rPr>
        <w:t>resources</w:t>
      </w:r>
      <w:r w:rsidR="00410994">
        <w:rPr>
          <w:rFonts w:ascii="Tahoma" w:hAnsi="Tahoma" w:cs="Tahoma"/>
          <w:sz w:val="22"/>
          <w:szCs w:val="22"/>
        </w:rPr>
        <w:t xml:space="preserve"> for </w:t>
      </w:r>
      <w:r>
        <w:rPr>
          <w:rFonts w:ascii="Tahoma" w:hAnsi="Tahoma" w:cs="Tahoma"/>
          <w:sz w:val="22"/>
          <w:szCs w:val="22"/>
        </w:rPr>
        <w:t xml:space="preserve">dissemination </w:t>
      </w:r>
      <w:r w:rsidR="00410994">
        <w:rPr>
          <w:rFonts w:ascii="Tahoma" w:hAnsi="Tahoma" w:cs="Tahoma"/>
          <w:sz w:val="22"/>
          <w:szCs w:val="22"/>
        </w:rPr>
        <w:t>to other partners</w:t>
      </w:r>
      <w:r>
        <w:rPr>
          <w:rFonts w:ascii="Tahoma" w:hAnsi="Tahoma" w:cs="Tahoma"/>
          <w:sz w:val="22"/>
          <w:szCs w:val="22"/>
        </w:rPr>
        <w:t xml:space="preserve"> including use </w:t>
      </w:r>
      <w:r w:rsidR="00410994" w:rsidRPr="00410994">
        <w:rPr>
          <w:rFonts w:ascii="Tahoma" w:hAnsi="Tahoma" w:cs="Tahoma"/>
          <w:sz w:val="22"/>
          <w:szCs w:val="22"/>
        </w:rPr>
        <w:t xml:space="preserve">of a digital platform provided, </w:t>
      </w:r>
      <w:proofErr w:type="spellStart"/>
      <w:r w:rsidR="00410994" w:rsidRPr="00410994">
        <w:rPr>
          <w:rFonts w:ascii="Tahoma" w:hAnsi="Tahoma" w:cs="Tahoma"/>
          <w:sz w:val="22"/>
          <w:szCs w:val="22"/>
        </w:rPr>
        <w:t>OgoXe</w:t>
      </w:r>
      <w:proofErr w:type="spellEnd"/>
      <w:r>
        <w:rPr>
          <w:rFonts w:ascii="Tahoma" w:hAnsi="Tahoma" w:cs="Tahoma"/>
          <w:sz w:val="22"/>
          <w:szCs w:val="22"/>
        </w:rPr>
        <w:t xml:space="preserve"> as part of the BRIC project.</w:t>
      </w:r>
    </w:p>
    <w:p w:rsidR="00062A3A" w:rsidRPr="00E12E4D" w:rsidRDefault="00981E78" w:rsidP="00CC4C42">
      <w:pPr>
        <w:numPr>
          <w:ilvl w:val="0"/>
          <w:numId w:val="21"/>
        </w:numPr>
        <w:rPr>
          <w:rFonts w:ascii="Tahoma" w:hAnsi="Tahoma" w:cs="Tahoma"/>
          <w:sz w:val="22"/>
          <w:szCs w:val="22"/>
        </w:rPr>
      </w:pPr>
      <w:r w:rsidRPr="00E12E4D">
        <w:rPr>
          <w:rFonts w:ascii="Tahoma" w:hAnsi="Tahoma" w:cs="Tahoma"/>
          <w:sz w:val="22"/>
          <w:szCs w:val="22"/>
        </w:rPr>
        <w:t>Deliver the training requirements of other Thames21 projects, including supervising any additional staff required to meet demand.</w:t>
      </w:r>
    </w:p>
    <w:p w:rsidR="00617AC8" w:rsidRPr="00E12E4D" w:rsidRDefault="00617AC8" w:rsidP="00CC4C42">
      <w:pPr>
        <w:numPr>
          <w:ilvl w:val="0"/>
          <w:numId w:val="21"/>
        </w:numPr>
        <w:rPr>
          <w:rFonts w:ascii="Tahoma" w:hAnsi="Tahoma" w:cs="Tahoma"/>
          <w:sz w:val="22"/>
          <w:szCs w:val="22"/>
        </w:rPr>
      </w:pPr>
      <w:r w:rsidRPr="00E12E4D">
        <w:rPr>
          <w:rFonts w:ascii="Tahoma" w:hAnsi="Tahoma" w:cs="Tahoma"/>
          <w:sz w:val="22"/>
          <w:szCs w:val="22"/>
        </w:rPr>
        <w:t>Arrange for programme participants to undertake practical delivery experience with Thames21’s operational staff, and provide support.</w:t>
      </w:r>
    </w:p>
    <w:p w:rsidR="00617AC8" w:rsidRPr="00E12E4D" w:rsidRDefault="00617AC8" w:rsidP="00CC4C42">
      <w:pPr>
        <w:numPr>
          <w:ilvl w:val="0"/>
          <w:numId w:val="21"/>
        </w:numPr>
        <w:rPr>
          <w:rFonts w:ascii="Tahoma" w:hAnsi="Tahoma" w:cs="Tahoma"/>
          <w:sz w:val="22"/>
          <w:szCs w:val="22"/>
        </w:rPr>
      </w:pPr>
      <w:r w:rsidRPr="00E12E4D">
        <w:rPr>
          <w:rFonts w:ascii="Tahoma" w:hAnsi="Tahoma" w:cs="Tahoma"/>
          <w:sz w:val="22"/>
          <w:szCs w:val="22"/>
        </w:rPr>
        <w:t>Assess skills level of all programme participants and any requirement for further training, as part of the monitoring schedule.</w:t>
      </w:r>
    </w:p>
    <w:p w:rsidR="00617AC8" w:rsidRPr="00E12E4D" w:rsidRDefault="00617AC8" w:rsidP="00CC4C42">
      <w:pPr>
        <w:numPr>
          <w:ilvl w:val="0"/>
          <w:numId w:val="21"/>
        </w:numPr>
        <w:rPr>
          <w:rFonts w:ascii="Tahoma" w:hAnsi="Tahoma" w:cs="Tahoma"/>
          <w:sz w:val="22"/>
          <w:szCs w:val="22"/>
        </w:rPr>
      </w:pPr>
      <w:r w:rsidRPr="00E12E4D">
        <w:rPr>
          <w:rFonts w:ascii="Tahoma" w:hAnsi="Tahoma" w:cs="Tahoma"/>
          <w:sz w:val="22"/>
          <w:szCs w:val="22"/>
        </w:rPr>
        <w:t>Comply with the terms of the NCFE</w:t>
      </w:r>
      <w:r w:rsidR="000A2972" w:rsidRPr="00E12E4D">
        <w:rPr>
          <w:rFonts w:ascii="Tahoma" w:hAnsi="Tahoma" w:cs="Tahoma"/>
          <w:sz w:val="22"/>
          <w:szCs w:val="22"/>
        </w:rPr>
        <w:t xml:space="preserve"> (Awarding Body</w:t>
      </w:r>
      <w:r w:rsidR="0081336B" w:rsidRPr="00E12E4D">
        <w:rPr>
          <w:rFonts w:ascii="Tahoma" w:hAnsi="Tahoma" w:cs="Tahoma"/>
          <w:sz w:val="22"/>
          <w:szCs w:val="22"/>
        </w:rPr>
        <w:t>)</w:t>
      </w:r>
      <w:r w:rsidR="00AC0D57" w:rsidRPr="00E12E4D">
        <w:rPr>
          <w:rFonts w:ascii="Tahoma" w:hAnsi="Tahoma" w:cs="Tahoma"/>
          <w:sz w:val="22"/>
          <w:szCs w:val="22"/>
        </w:rPr>
        <w:t xml:space="preserve"> Customised Qualification</w:t>
      </w:r>
      <w:r w:rsidRPr="00E12E4D">
        <w:rPr>
          <w:rFonts w:ascii="Tahoma" w:hAnsi="Tahoma" w:cs="Tahoma"/>
          <w:sz w:val="22"/>
          <w:szCs w:val="22"/>
        </w:rPr>
        <w:t xml:space="preserve"> when training, assessing and certificating participants.</w:t>
      </w:r>
    </w:p>
    <w:p w:rsidR="00617AC8" w:rsidRPr="00E12E4D" w:rsidRDefault="00617AC8" w:rsidP="00CC4C42">
      <w:pPr>
        <w:numPr>
          <w:ilvl w:val="0"/>
          <w:numId w:val="21"/>
        </w:numPr>
        <w:rPr>
          <w:rFonts w:ascii="Tahoma" w:hAnsi="Tahoma" w:cs="Tahoma"/>
          <w:sz w:val="22"/>
          <w:szCs w:val="22"/>
        </w:rPr>
      </w:pPr>
      <w:r w:rsidRPr="00E12E4D">
        <w:rPr>
          <w:rFonts w:ascii="Tahoma" w:hAnsi="Tahoma" w:cs="Tahoma"/>
          <w:sz w:val="22"/>
          <w:szCs w:val="22"/>
        </w:rPr>
        <w:t xml:space="preserve">Ensure that the documentation supporting Thames21’s public liability insurance (method statement and risk assessment) are completed by participating groups.  </w:t>
      </w:r>
    </w:p>
    <w:p w:rsidR="00617AC8" w:rsidRPr="00E12E4D" w:rsidRDefault="00617AC8" w:rsidP="00CC4C42">
      <w:pPr>
        <w:numPr>
          <w:ilvl w:val="0"/>
          <w:numId w:val="21"/>
        </w:numPr>
        <w:rPr>
          <w:rFonts w:ascii="Tahoma" w:hAnsi="Tahoma" w:cs="Tahoma"/>
          <w:sz w:val="22"/>
          <w:szCs w:val="22"/>
        </w:rPr>
      </w:pPr>
      <w:r w:rsidRPr="00E12E4D">
        <w:rPr>
          <w:rFonts w:ascii="Tahoma" w:hAnsi="Tahoma" w:cs="Tahoma"/>
          <w:sz w:val="22"/>
          <w:szCs w:val="22"/>
        </w:rPr>
        <w:t>Provide ongoing advice and support for programm</w:t>
      </w:r>
      <w:r w:rsidR="000A2972" w:rsidRPr="00E12E4D">
        <w:rPr>
          <w:rFonts w:ascii="Tahoma" w:hAnsi="Tahoma" w:cs="Tahoma"/>
          <w:sz w:val="22"/>
          <w:szCs w:val="22"/>
        </w:rPr>
        <w:t xml:space="preserve">e participants by telephone, </w:t>
      </w:r>
      <w:r w:rsidRPr="00E12E4D">
        <w:rPr>
          <w:rFonts w:ascii="Tahoma" w:hAnsi="Tahoma" w:cs="Tahoma"/>
          <w:sz w:val="22"/>
          <w:szCs w:val="22"/>
        </w:rPr>
        <w:t>email</w:t>
      </w:r>
      <w:r w:rsidR="000A2972" w:rsidRPr="00E12E4D">
        <w:rPr>
          <w:rFonts w:ascii="Tahoma" w:hAnsi="Tahoma" w:cs="Tahoma"/>
          <w:sz w:val="22"/>
          <w:szCs w:val="22"/>
        </w:rPr>
        <w:t xml:space="preserve"> and in person</w:t>
      </w:r>
      <w:r w:rsidRPr="00E12E4D">
        <w:rPr>
          <w:rFonts w:ascii="Tahoma" w:hAnsi="Tahoma" w:cs="Tahoma"/>
          <w:sz w:val="22"/>
          <w:szCs w:val="22"/>
        </w:rPr>
        <w:t xml:space="preserve"> following training, encouraging them to organise and deliver volunteering activity in their local community.</w:t>
      </w:r>
    </w:p>
    <w:p w:rsidR="00617AC8" w:rsidRPr="00E12E4D" w:rsidRDefault="00617AC8" w:rsidP="00CC4C42">
      <w:pPr>
        <w:numPr>
          <w:ilvl w:val="0"/>
          <w:numId w:val="21"/>
        </w:numPr>
        <w:rPr>
          <w:rFonts w:ascii="Tahoma" w:hAnsi="Tahoma" w:cs="Tahoma"/>
          <w:sz w:val="22"/>
          <w:szCs w:val="22"/>
        </w:rPr>
      </w:pPr>
      <w:r w:rsidRPr="00E12E4D">
        <w:rPr>
          <w:rFonts w:ascii="Tahoma" w:hAnsi="Tahoma" w:cs="Tahoma"/>
          <w:sz w:val="22"/>
          <w:szCs w:val="22"/>
        </w:rPr>
        <w:t xml:space="preserve">Develop additional training modules </w:t>
      </w:r>
      <w:r w:rsidR="00FF597C">
        <w:rPr>
          <w:rFonts w:ascii="Tahoma" w:hAnsi="Tahoma" w:cs="Tahoma"/>
          <w:sz w:val="22"/>
          <w:szCs w:val="22"/>
        </w:rPr>
        <w:t>as require by Thames and partner project needs</w:t>
      </w:r>
      <w:r w:rsidR="0060361B" w:rsidRPr="00E12E4D">
        <w:rPr>
          <w:rFonts w:ascii="Tahoma" w:hAnsi="Tahoma" w:cs="Tahoma"/>
          <w:sz w:val="22"/>
          <w:szCs w:val="22"/>
        </w:rPr>
        <w:t>.</w:t>
      </w:r>
    </w:p>
    <w:p w:rsidR="000A2972" w:rsidRPr="00E12E4D" w:rsidRDefault="000A2972" w:rsidP="00CC4C42">
      <w:pPr>
        <w:numPr>
          <w:ilvl w:val="0"/>
          <w:numId w:val="21"/>
        </w:numPr>
        <w:rPr>
          <w:rFonts w:ascii="Tahoma" w:hAnsi="Tahoma" w:cs="Tahoma"/>
          <w:sz w:val="22"/>
          <w:szCs w:val="22"/>
        </w:rPr>
      </w:pPr>
      <w:r w:rsidRPr="00E12E4D">
        <w:rPr>
          <w:rFonts w:ascii="Tahoma" w:hAnsi="Tahoma" w:cs="Tahoma"/>
          <w:sz w:val="22"/>
          <w:szCs w:val="22"/>
        </w:rPr>
        <w:t xml:space="preserve">Develop the marketing of the </w:t>
      </w:r>
      <w:r w:rsidR="00BE7E43" w:rsidRPr="00E12E4D">
        <w:rPr>
          <w:rFonts w:ascii="Tahoma" w:hAnsi="Tahoma" w:cs="Tahoma"/>
          <w:sz w:val="22"/>
          <w:szCs w:val="22"/>
        </w:rPr>
        <w:t>training and monitoring programme</w:t>
      </w:r>
      <w:r w:rsidRPr="00E12E4D">
        <w:rPr>
          <w:rFonts w:ascii="Tahoma" w:hAnsi="Tahoma" w:cs="Tahoma"/>
          <w:sz w:val="22"/>
          <w:szCs w:val="22"/>
        </w:rPr>
        <w:t xml:space="preserve"> in liaison with Thames21’s </w:t>
      </w:r>
      <w:r w:rsidR="005C160C" w:rsidRPr="00E12E4D">
        <w:rPr>
          <w:rFonts w:ascii="Tahoma" w:hAnsi="Tahoma" w:cs="Tahoma"/>
          <w:sz w:val="22"/>
          <w:szCs w:val="22"/>
        </w:rPr>
        <w:t>Communications Team</w:t>
      </w:r>
      <w:r w:rsidR="0081336B" w:rsidRPr="00E12E4D">
        <w:rPr>
          <w:rFonts w:ascii="Tahoma" w:hAnsi="Tahoma" w:cs="Tahoma"/>
          <w:sz w:val="22"/>
          <w:szCs w:val="22"/>
        </w:rPr>
        <w:t>, including</w:t>
      </w:r>
      <w:r w:rsidR="003441BB" w:rsidRPr="00E12E4D">
        <w:rPr>
          <w:rFonts w:ascii="Tahoma" w:hAnsi="Tahoma" w:cs="Tahoma"/>
          <w:sz w:val="22"/>
          <w:szCs w:val="22"/>
        </w:rPr>
        <w:t xml:space="preserve"> </w:t>
      </w:r>
      <w:r w:rsidR="008229A8" w:rsidRPr="00E12E4D">
        <w:rPr>
          <w:rFonts w:ascii="Tahoma" w:hAnsi="Tahoma" w:cs="Tahoma"/>
          <w:sz w:val="22"/>
          <w:szCs w:val="22"/>
        </w:rPr>
        <w:t xml:space="preserve">T21 </w:t>
      </w:r>
      <w:r w:rsidR="003441BB" w:rsidRPr="00E12E4D">
        <w:rPr>
          <w:rFonts w:ascii="Tahoma" w:hAnsi="Tahoma" w:cs="Tahoma"/>
          <w:sz w:val="22"/>
          <w:szCs w:val="22"/>
        </w:rPr>
        <w:t xml:space="preserve">brand recognition, customer loyalty </w:t>
      </w:r>
      <w:r w:rsidR="0081336B" w:rsidRPr="00E12E4D">
        <w:rPr>
          <w:rFonts w:ascii="Tahoma" w:hAnsi="Tahoma" w:cs="Tahoma"/>
          <w:sz w:val="22"/>
          <w:szCs w:val="22"/>
        </w:rPr>
        <w:t>etc.</w:t>
      </w:r>
    </w:p>
    <w:p w:rsidR="000A2972" w:rsidRPr="00E12E4D" w:rsidRDefault="005C160C" w:rsidP="00CC4C42">
      <w:pPr>
        <w:numPr>
          <w:ilvl w:val="0"/>
          <w:numId w:val="21"/>
        </w:numPr>
        <w:rPr>
          <w:rFonts w:ascii="Tahoma" w:hAnsi="Tahoma" w:cs="Tahoma"/>
          <w:sz w:val="22"/>
          <w:szCs w:val="22"/>
        </w:rPr>
      </w:pPr>
      <w:r w:rsidRPr="00E12E4D">
        <w:rPr>
          <w:rFonts w:ascii="Tahoma" w:hAnsi="Tahoma" w:cs="Tahoma"/>
          <w:sz w:val="22"/>
          <w:szCs w:val="22"/>
        </w:rPr>
        <w:t>R</w:t>
      </w:r>
      <w:r w:rsidR="000A2972" w:rsidRPr="00E12E4D">
        <w:rPr>
          <w:rFonts w:ascii="Tahoma" w:hAnsi="Tahoma" w:cs="Tahoma"/>
          <w:sz w:val="22"/>
          <w:szCs w:val="22"/>
        </w:rPr>
        <w:t>eview the existing training programme and suggest future developments for the project</w:t>
      </w:r>
      <w:r w:rsidR="00CC4C42">
        <w:rPr>
          <w:rFonts w:ascii="Tahoma" w:hAnsi="Tahoma" w:cs="Tahoma"/>
          <w:sz w:val="22"/>
          <w:szCs w:val="22"/>
        </w:rPr>
        <w:t>.</w:t>
      </w:r>
      <w:r w:rsidR="000A2972" w:rsidRPr="00E12E4D">
        <w:rPr>
          <w:rFonts w:ascii="Tahoma" w:hAnsi="Tahoma" w:cs="Tahoma"/>
          <w:sz w:val="22"/>
          <w:szCs w:val="22"/>
        </w:rPr>
        <w:t xml:space="preserve"> </w:t>
      </w:r>
    </w:p>
    <w:p w:rsidR="00CC4C42" w:rsidRDefault="00CC4C42" w:rsidP="00CC4C42">
      <w:pPr>
        <w:numPr>
          <w:ilvl w:val="0"/>
          <w:numId w:val="21"/>
        </w:numPr>
        <w:rPr>
          <w:rFonts w:ascii="Tahoma" w:hAnsi="Tahoma" w:cs="Tahoma"/>
          <w:sz w:val="22"/>
          <w:szCs w:val="22"/>
        </w:rPr>
      </w:pPr>
      <w:r w:rsidRPr="00CC4C42">
        <w:rPr>
          <w:rFonts w:ascii="Tahoma" w:hAnsi="Tahoma" w:cs="Tahoma"/>
          <w:sz w:val="22"/>
          <w:szCs w:val="22"/>
        </w:rPr>
        <w:t>Maintain clear records of progress, ensure all administration and statistical information is kept, and regularly upload inform</w:t>
      </w:r>
      <w:r>
        <w:rPr>
          <w:rFonts w:ascii="Tahoma" w:hAnsi="Tahoma" w:cs="Tahoma"/>
          <w:sz w:val="22"/>
          <w:szCs w:val="22"/>
        </w:rPr>
        <w:t>ation onto the Thames21 database.</w:t>
      </w:r>
    </w:p>
    <w:p w:rsidR="008229A8" w:rsidRPr="00E12E4D" w:rsidRDefault="008229A8" w:rsidP="00CC4C42">
      <w:pPr>
        <w:numPr>
          <w:ilvl w:val="0"/>
          <w:numId w:val="21"/>
        </w:numPr>
        <w:rPr>
          <w:rFonts w:ascii="Tahoma" w:hAnsi="Tahoma" w:cs="Tahoma"/>
          <w:sz w:val="22"/>
          <w:szCs w:val="22"/>
        </w:rPr>
      </w:pPr>
      <w:r w:rsidRPr="00E12E4D">
        <w:rPr>
          <w:rFonts w:ascii="Tahoma" w:hAnsi="Tahoma" w:cs="Tahoma"/>
          <w:sz w:val="22"/>
          <w:szCs w:val="22"/>
        </w:rPr>
        <w:t>Investigate the potential to increase the sustainability of the project by developing fledgl</w:t>
      </w:r>
      <w:r w:rsidR="006156B1" w:rsidRPr="00E12E4D">
        <w:rPr>
          <w:rFonts w:ascii="Tahoma" w:hAnsi="Tahoma" w:cs="Tahoma"/>
          <w:sz w:val="22"/>
          <w:szCs w:val="22"/>
        </w:rPr>
        <w:t xml:space="preserve">ing and </w:t>
      </w:r>
      <w:r w:rsidRPr="00E12E4D">
        <w:rPr>
          <w:rFonts w:ascii="Tahoma" w:hAnsi="Tahoma" w:cs="Tahoma"/>
          <w:sz w:val="22"/>
          <w:szCs w:val="22"/>
        </w:rPr>
        <w:t>other income sources</w:t>
      </w:r>
      <w:r w:rsidR="00CC4C42">
        <w:rPr>
          <w:rFonts w:ascii="Tahoma" w:hAnsi="Tahoma" w:cs="Tahoma"/>
          <w:sz w:val="22"/>
          <w:szCs w:val="22"/>
        </w:rPr>
        <w:t>.</w:t>
      </w:r>
    </w:p>
    <w:p w:rsidR="008229A8" w:rsidRPr="00E12E4D" w:rsidRDefault="008229A8" w:rsidP="00CC4C42">
      <w:pPr>
        <w:numPr>
          <w:ilvl w:val="0"/>
          <w:numId w:val="21"/>
        </w:numPr>
        <w:rPr>
          <w:rFonts w:ascii="Tahoma" w:hAnsi="Tahoma" w:cs="Tahoma"/>
          <w:sz w:val="22"/>
          <w:szCs w:val="22"/>
        </w:rPr>
      </w:pPr>
      <w:r w:rsidRPr="00E12E4D">
        <w:rPr>
          <w:rFonts w:ascii="Tahoma" w:hAnsi="Tahoma" w:cs="Tahoma"/>
          <w:sz w:val="22"/>
          <w:szCs w:val="22"/>
        </w:rPr>
        <w:t>Work with the Fundraising</w:t>
      </w:r>
      <w:r w:rsidR="005C160C" w:rsidRPr="00E12E4D">
        <w:rPr>
          <w:rFonts w:ascii="Tahoma" w:hAnsi="Tahoma" w:cs="Tahoma"/>
          <w:sz w:val="22"/>
          <w:szCs w:val="22"/>
        </w:rPr>
        <w:t xml:space="preserve"> Manager</w:t>
      </w:r>
      <w:r w:rsidRPr="00E12E4D">
        <w:rPr>
          <w:rFonts w:ascii="Tahoma" w:hAnsi="Tahoma" w:cs="Tahoma"/>
          <w:sz w:val="22"/>
          <w:szCs w:val="22"/>
        </w:rPr>
        <w:t xml:space="preserve"> to develop </w:t>
      </w:r>
      <w:r w:rsidR="006156B1" w:rsidRPr="00E12E4D">
        <w:rPr>
          <w:rFonts w:ascii="Tahoma" w:hAnsi="Tahoma" w:cs="Tahoma"/>
          <w:sz w:val="22"/>
          <w:szCs w:val="22"/>
        </w:rPr>
        <w:t xml:space="preserve">detailed </w:t>
      </w:r>
      <w:r w:rsidRPr="00E12E4D">
        <w:rPr>
          <w:rFonts w:ascii="Tahoma" w:hAnsi="Tahoma" w:cs="Tahoma"/>
          <w:sz w:val="22"/>
          <w:szCs w:val="22"/>
        </w:rPr>
        <w:t>funding proposal</w:t>
      </w:r>
      <w:r w:rsidR="005C160C" w:rsidRPr="00E12E4D">
        <w:rPr>
          <w:rFonts w:ascii="Tahoma" w:hAnsi="Tahoma" w:cs="Tahoma"/>
          <w:sz w:val="22"/>
          <w:szCs w:val="22"/>
        </w:rPr>
        <w:t>s</w:t>
      </w:r>
      <w:r w:rsidRPr="00E12E4D">
        <w:rPr>
          <w:rFonts w:ascii="Tahoma" w:hAnsi="Tahoma" w:cs="Tahoma"/>
          <w:sz w:val="22"/>
          <w:szCs w:val="22"/>
        </w:rPr>
        <w:t xml:space="preserve"> for the next phase of Training Programme development</w:t>
      </w:r>
      <w:r w:rsidR="005C160C" w:rsidRPr="00E12E4D">
        <w:rPr>
          <w:rFonts w:ascii="Tahoma" w:hAnsi="Tahoma" w:cs="Tahoma"/>
          <w:sz w:val="22"/>
          <w:szCs w:val="22"/>
        </w:rPr>
        <w:t xml:space="preserve"> and on making funding approaches.</w:t>
      </w:r>
    </w:p>
    <w:p w:rsidR="00AC0D57" w:rsidRDefault="00AC0D57" w:rsidP="00CC4C42">
      <w:pPr>
        <w:numPr>
          <w:ilvl w:val="0"/>
          <w:numId w:val="21"/>
        </w:numPr>
        <w:rPr>
          <w:rFonts w:ascii="Tahoma" w:hAnsi="Tahoma" w:cs="Tahoma"/>
          <w:sz w:val="22"/>
          <w:szCs w:val="22"/>
        </w:rPr>
      </w:pPr>
      <w:r w:rsidRPr="00E12E4D">
        <w:rPr>
          <w:rFonts w:ascii="Tahoma" w:hAnsi="Tahoma" w:cs="Tahoma"/>
          <w:sz w:val="22"/>
          <w:szCs w:val="22"/>
        </w:rPr>
        <w:t>Working with project officers to create tailored cours</w:t>
      </w:r>
      <w:r w:rsidR="00CC4C42">
        <w:rPr>
          <w:rFonts w:ascii="Tahoma" w:hAnsi="Tahoma" w:cs="Tahoma"/>
          <w:sz w:val="22"/>
          <w:szCs w:val="22"/>
        </w:rPr>
        <w:t>e to support project objectives.</w:t>
      </w:r>
    </w:p>
    <w:p w:rsidR="00CC4C42" w:rsidRDefault="00CC4C42" w:rsidP="00410994">
      <w:pPr>
        <w:tabs>
          <w:tab w:val="num" w:pos="1080"/>
        </w:tabs>
        <w:rPr>
          <w:rFonts w:ascii="Tahoma" w:hAnsi="Tahoma" w:cs="Tahoma"/>
          <w:sz w:val="22"/>
          <w:szCs w:val="22"/>
        </w:rPr>
      </w:pPr>
    </w:p>
    <w:p w:rsidR="00CC4C42" w:rsidRPr="00E12E4D" w:rsidRDefault="00CC4C42" w:rsidP="00410994">
      <w:pPr>
        <w:tabs>
          <w:tab w:val="num" w:pos="1080"/>
        </w:tabs>
        <w:rPr>
          <w:rFonts w:ascii="Tahoma" w:hAnsi="Tahoma" w:cs="Tahoma"/>
          <w:sz w:val="22"/>
          <w:szCs w:val="22"/>
        </w:rPr>
      </w:pPr>
      <w:r w:rsidRPr="00CC4C42">
        <w:rPr>
          <w:rFonts w:ascii="Tahoma" w:hAnsi="Tahoma" w:cs="Tahoma"/>
          <w:sz w:val="22"/>
          <w:szCs w:val="22"/>
        </w:rPr>
        <w:t>This job description cannot cover every issue or task that may arise within the post at various times and the post-holder will be expected to carry out other reasonable duties from time to time which are broadly consistent with other Thames21 activities and with those in this document.</w:t>
      </w:r>
    </w:p>
    <w:p w:rsidR="000A2972" w:rsidRPr="00E12E4D" w:rsidRDefault="000A2972" w:rsidP="002C1DB2">
      <w:pPr>
        <w:ind w:left="360"/>
        <w:rPr>
          <w:rFonts w:ascii="Tahoma" w:hAnsi="Tahoma" w:cs="Tahoma"/>
          <w:sz w:val="22"/>
          <w:szCs w:val="22"/>
        </w:rPr>
      </w:pPr>
    </w:p>
    <w:p w:rsidR="002A66A9" w:rsidRPr="00E12E4D" w:rsidRDefault="002A66A9" w:rsidP="007F1588">
      <w:pPr>
        <w:rPr>
          <w:rFonts w:ascii="Tahoma" w:hAnsi="Tahoma" w:cs="Tahom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10260"/>
      </w:tblGrid>
      <w:tr w:rsidR="002A66A9" w:rsidRPr="00E12E4D">
        <w:trPr>
          <w:trHeight w:val="735"/>
        </w:trPr>
        <w:tc>
          <w:tcPr>
            <w:tcW w:w="10260" w:type="dxa"/>
            <w:shd w:val="clear" w:color="auto" w:fill="8C8C8C"/>
          </w:tcPr>
          <w:p w:rsidR="002A66A9" w:rsidRPr="00E12E4D" w:rsidRDefault="002A66A9" w:rsidP="002A66A9">
            <w:pPr>
              <w:pStyle w:val="Heading4"/>
              <w:jc w:val="left"/>
              <w:rPr>
                <w:rFonts w:ascii="Tahoma" w:hAnsi="Tahoma" w:cs="Tahoma"/>
                <w:b w:val="0"/>
                <w:bCs/>
                <w:sz w:val="22"/>
                <w:szCs w:val="22"/>
              </w:rPr>
            </w:pPr>
          </w:p>
          <w:p w:rsidR="002A66A9" w:rsidRPr="00E12E4D" w:rsidRDefault="002A66A9" w:rsidP="002A66A9">
            <w:pPr>
              <w:pStyle w:val="Heading4"/>
              <w:jc w:val="left"/>
              <w:rPr>
                <w:rFonts w:ascii="Tahoma" w:hAnsi="Tahoma" w:cs="Tahoma"/>
                <w:bCs/>
                <w:color w:val="FFFFFF"/>
                <w:sz w:val="22"/>
                <w:szCs w:val="22"/>
              </w:rPr>
            </w:pPr>
            <w:r w:rsidRPr="00E12E4D">
              <w:rPr>
                <w:rFonts w:ascii="Tahoma" w:hAnsi="Tahoma" w:cs="Tahoma"/>
                <w:color w:val="FFFFFF"/>
                <w:sz w:val="22"/>
                <w:szCs w:val="22"/>
              </w:rPr>
              <w:t xml:space="preserve">Person Specification </w:t>
            </w:r>
          </w:p>
        </w:tc>
      </w:tr>
    </w:tbl>
    <w:p w:rsidR="002A66A9" w:rsidRPr="00E12E4D" w:rsidRDefault="002A66A9" w:rsidP="002A66A9">
      <w:pPr>
        <w:pStyle w:val="Title"/>
        <w:jc w:val="left"/>
        <w:rPr>
          <w:rFonts w:ascii="Tahoma" w:hAnsi="Tahoma" w:cs="Tahoma"/>
          <w:sz w:val="22"/>
          <w:szCs w:val="22"/>
        </w:rPr>
      </w:pPr>
      <w:r w:rsidRPr="00E12E4D">
        <w:rPr>
          <w:rFonts w:ascii="Tahoma" w:hAnsi="Tahoma" w:cs="Tahoma"/>
          <w:b/>
          <w:sz w:val="22"/>
          <w:szCs w:val="22"/>
        </w:rPr>
        <w:t xml:space="preserve"> </w:t>
      </w:r>
    </w:p>
    <w:p w:rsidR="002A66A9" w:rsidRPr="00E12E4D" w:rsidRDefault="002A66A9" w:rsidP="002A66A9">
      <w:pPr>
        <w:pStyle w:val="BodyText"/>
        <w:rPr>
          <w:rFonts w:ascii="Tahoma" w:hAnsi="Tahoma" w:cs="Tahoma"/>
          <w:szCs w:val="22"/>
        </w:rPr>
      </w:pPr>
      <w:r w:rsidRPr="00E12E4D">
        <w:rPr>
          <w:rFonts w:ascii="Tahoma" w:hAnsi="Tahoma" w:cs="Tahoma"/>
          <w:szCs w:val="22"/>
        </w:rPr>
        <w:t>It is essential that in your application you give evidence or examples of your proven experience in each of the following criteria including the competencies.</w:t>
      </w:r>
    </w:p>
    <w:p w:rsidR="002A66A9" w:rsidRPr="00E12E4D" w:rsidRDefault="002A66A9" w:rsidP="002A66A9">
      <w:pPr>
        <w:rPr>
          <w:rFonts w:ascii="Tahoma" w:hAnsi="Tahoma" w:cs="Tahoma"/>
          <w:b/>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080"/>
        <w:gridCol w:w="1260"/>
        <w:gridCol w:w="2340"/>
      </w:tblGrid>
      <w:tr w:rsidR="002A66A9" w:rsidRPr="00E12E4D">
        <w:tc>
          <w:tcPr>
            <w:tcW w:w="5760" w:type="dxa"/>
            <w:tcBorders>
              <w:bottom w:val="single" w:sz="4" w:space="0" w:color="auto"/>
            </w:tcBorders>
            <w:shd w:val="pct20" w:color="auto" w:fill="FFFFFF"/>
          </w:tcPr>
          <w:p w:rsidR="002A66A9" w:rsidRPr="00E12E4D" w:rsidRDefault="002A66A9" w:rsidP="002A66A9">
            <w:pPr>
              <w:rPr>
                <w:rFonts w:ascii="Tahoma" w:hAnsi="Tahoma" w:cs="Tahoma"/>
                <w:b/>
                <w:sz w:val="22"/>
                <w:szCs w:val="22"/>
              </w:rPr>
            </w:pPr>
            <w:r w:rsidRPr="00E12E4D">
              <w:rPr>
                <w:rFonts w:ascii="Tahoma" w:hAnsi="Tahoma" w:cs="Tahoma"/>
                <w:b/>
                <w:sz w:val="22"/>
                <w:szCs w:val="22"/>
              </w:rPr>
              <w:t>Qualification, development &amp; knowledge</w:t>
            </w:r>
            <w:r w:rsidR="00807769" w:rsidRPr="00E12E4D">
              <w:rPr>
                <w:rFonts w:ascii="Tahoma" w:hAnsi="Tahoma" w:cs="Tahoma"/>
                <w:b/>
                <w:sz w:val="22"/>
                <w:szCs w:val="22"/>
              </w:rPr>
              <w:t>:</w:t>
            </w:r>
          </w:p>
        </w:tc>
        <w:tc>
          <w:tcPr>
            <w:tcW w:w="1080" w:type="dxa"/>
            <w:tcBorders>
              <w:bottom w:val="single" w:sz="4" w:space="0" w:color="auto"/>
            </w:tcBorders>
            <w:shd w:val="pct20" w:color="auto" w:fill="FFFFFF"/>
          </w:tcPr>
          <w:p w:rsidR="002A66A9" w:rsidRPr="00E12E4D" w:rsidRDefault="002A66A9" w:rsidP="002A66A9">
            <w:pPr>
              <w:ind w:left="-108"/>
              <w:jc w:val="center"/>
              <w:rPr>
                <w:rFonts w:ascii="Tahoma" w:hAnsi="Tahoma" w:cs="Tahoma"/>
                <w:b/>
                <w:sz w:val="22"/>
                <w:szCs w:val="22"/>
              </w:rPr>
            </w:pPr>
            <w:r w:rsidRPr="00E12E4D">
              <w:rPr>
                <w:rFonts w:ascii="Tahoma" w:hAnsi="Tahoma" w:cs="Tahoma"/>
                <w:b/>
                <w:sz w:val="22"/>
                <w:szCs w:val="22"/>
              </w:rPr>
              <w:t>Essential</w:t>
            </w:r>
          </w:p>
        </w:tc>
        <w:tc>
          <w:tcPr>
            <w:tcW w:w="1260" w:type="dxa"/>
            <w:tcBorders>
              <w:bottom w:val="single" w:sz="4" w:space="0" w:color="auto"/>
            </w:tcBorders>
            <w:shd w:val="pct20" w:color="auto" w:fill="FFFFFF"/>
          </w:tcPr>
          <w:p w:rsidR="002A66A9" w:rsidRPr="00E12E4D" w:rsidRDefault="002A66A9" w:rsidP="002A66A9">
            <w:pPr>
              <w:rPr>
                <w:rFonts w:ascii="Tahoma" w:hAnsi="Tahoma" w:cs="Tahoma"/>
                <w:b/>
                <w:sz w:val="22"/>
                <w:szCs w:val="22"/>
              </w:rPr>
            </w:pPr>
            <w:r w:rsidRPr="00E12E4D">
              <w:rPr>
                <w:rFonts w:ascii="Tahoma" w:hAnsi="Tahoma" w:cs="Tahoma"/>
                <w:b/>
                <w:sz w:val="22"/>
                <w:szCs w:val="22"/>
              </w:rPr>
              <w:t>Desirable</w:t>
            </w:r>
          </w:p>
        </w:tc>
        <w:tc>
          <w:tcPr>
            <w:tcW w:w="2340" w:type="dxa"/>
            <w:tcBorders>
              <w:bottom w:val="single" w:sz="4" w:space="0" w:color="auto"/>
            </w:tcBorders>
            <w:shd w:val="pct20" w:color="auto" w:fill="FFFFFF"/>
          </w:tcPr>
          <w:p w:rsidR="002A66A9" w:rsidRPr="00E12E4D" w:rsidRDefault="002A66A9" w:rsidP="002A66A9">
            <w:pPr>
              <w:rPr>
                <w:rFonts w:ascii="Tahoma" w:hAnsi="Tahoma" w:cs="Tahoma"/>
                <w:b/>
                <w:sz w:val="22"/>
                <w:szCs w:val="22"/>
              </w:rPr>
            </w:pPr>
            <w:r w:rsidRPr="00E12E4D">
              <w:rPr>
                <w:rFonts w:ascii="Tahoma" w:hAnsi="Tahoma" w:cs="Tahoma"/>
                <w:b/>
                <w:sz w:val="22"/>
                <w:szCs w:val="22"/>
              </w:rPr>
              <w:t>Assessed by</w:t>
            </w:r>
          </w:p>
        </w:tc>
      </w:tr>
      <w:tr w:rsidR="000103E8" w:rsidRPr="00E12E4D">
        <w:tc>
          <w:tcPr>
            <w:tcW w:w="5760" w:type="dxa"/>
            <w:tcBorders>
              <w:bottom w:val="single" w:sz="4" w:space="0" w:color="auto"/>
            </w:tcBorders>
            <w:shd w:val="clear" w:color="auto" w:fill="FFFFFF"/>
          </w:tcPr>
          <w:p w:rsidR="000103E8" w:rsidRPr="00E12E4D" w:rsidRDefault="000103E8" w:rsidP="002A66A9">
            <w:pPr>
              <w:rPr>
                <w:rFonts w:ascii="Tahoma" w:hAnsi="Tahoma" w:cs="Tahoma"/>
                <w:sz w:val="22"/>
                <w:szCs w:val="22"/>
              </w:rPr>
            </w:pPr>
            <w:r w:rsidRPr="00E12E4D">
              <w:rPr>
                <w:rFonts w:ascii="Tahoma" w:hAnsi="Tahoma" w:cs="Tahoma"/>
                <w:sz w:val="22"/>
                <w:szCs w:val="22"/>
              </w:rPr>
              <w:t>A degree or equivalent qualification in a relevant subject</w:t>
            </w:r>
          </w:p>
        </w:tc>
        <w:tc>
          <w:tcPr>
            <w:tcW w:w="1080" w:type="dxa"/>
            <w:tcBorders>
              <w:bottom w:val="single" w:sz="4" w:space="0" w:color="auto"/>
            </w:tcBorders>
            <w:shd w:val="clear" w:color="auto" w:fill="FFFFFF"/>
          </w:tcPr>
          <w:p w:rsidR="000103E8" w:rsidRPr="00E12E4D" w:rsidRDefault="000103E8" w:rsidP="002A66A9">
            <w:pPr>
              <w:jc w:val="center"/>
              <w:rPr>
                <w:rFonts w:ascii="Tahoma" w:hAnsi="Tahoma" w:cs="Tahoma"/>
                <w:sz w:val="22"/>
                <w:szCs w:val="22"/>
              </w:rPr>
            </w:pPr>
          </w:p>
        </w:tc>
        <w:tc>
          <w:tcPr>
            <w:tcW w:w="1260" w:type="dxa"/>
            <w:tcBorders>
              <w:bottom w:val="single" w:sz="4" w:space="0" w:color="auto"/>
            </w:tcBorders>
            <w:shd w:val="clear" w:color="auto" w:fill="FFFFFF"/>
          </w:tcPr>
          <w:p w:rsidR="000103E8" w:rsidRPr="00E12E4D" w:rsidRDefault="00AF782A" w:rsidP="002A66A9">
            <w:pPr>
              <w:jc w:val="center"/>
              <w:rPr>
                <w:rFonts w:ascii="Tahoma" w:hAnsi="Tahoma" w:cs="Tahoma"/>
                <w:sz w:val="22"/>
                <w:szCs w:val="22"/>
              </w:rPr>
            </w:pPr>
            <w:r w:rsidRPr="00E12E4D">
              <w:rPr>
                <w:rFonts w:ascii="Tahoma" w:hAnsi="Tahoma" w:cs="Tahoma"/>
                <w:sz w:val="22"/>
                <w:szCs w:val="22"/>
              </w:rPr>
              <w:sym w:font="Marlett" w:char="F062"/>
            </w:r>
          </w:p>
        </w:tc>
        <w:tc>
          <w:tcPr>
            <w:tcW w:w="2340" w:type="dxa"/>
            <w:tcBorders>
              <w:bottom w:val="single" w:sz="4" w:space="0" w:color="auto"/>
            </w:tcBorders>
            <w:shd w:val="clear" w:color="auto" w:fill="FFFFFF"/>
          </w:tcPr>
          <w:p w:rsidR="000103E8" w:rsidRPr="00E12E4D" w:rsidRDefault="000103E8" w:rsidP="002A66A9">
            <w:pPr>
              <w:rPr>
                <w:rFonts w:ascii="Tahoma" w:hAnsi="Tahoma" w:cs="Tahoma"/>
                <w:sz w:val="22"/>
                <w:szCs w:val="22"/>
              </w:rPr>
            </w:pPr>
            <w:r w:rsidRPr="00E12E4D">
              <w:rPr>
                <w:rFonts w:ascii="Tahoma" w:hAnsi="Tahoma" w:cs="Tahoma"/>
                <w:sz w:val="22"/>
                <w:szCs w:val="22"/>
              </w:rPr>
              <w:t>Application</w:t>
            </w:r>
          </w:p>
        </w:tc>
      </w:tr>
      <w:tr w:rsidR="002A66A9" w:rsidRPr="00E12E4D">
        <w:tc>
          <w:tcPr>
            <w:tcW w:w="5760" w:type="dxa"/>
            <w:tcBorders>
              <w:top w:val="single" w:sz="4" w:space="0" w:color="auto"/>
            </w:tcBorders>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 xml:space="preserve">Knowledge and experience of supervising, supporting and co-ordinating volunteers </w:t>
            </w:r>
            <w:r w:rsidR="007B5CA1" w:rsidRPr="00E12E4D">
              <w:rPr>
                <w:rFonts w:ascii="Tahoma" w:hAnsi="Tahoma" w:cs="Tahoma"/>
                <w:sz w:val="22"/>
                <w:szCs w:val="22"/>
              </w:rPr>
              <w:t>in outdoor activities</w:t>
            </w:r>
          </w:p>
        </w:tc>
        <w:tc>
          <w:tcPr>
            <w:tcW w:w="1080" w:type="dxa"/>
            <w:tcBorders>
              <w:top w:val="single" w:sz="4" w:space="0" w:color="auto"/>
            </w:tcBorders>
            <w:shd w:val="clear" w:color="auto" w:fill="FFFFFF"/>
          </w:tcPr>
          <w:p w:rsidR="002A66A9" w:rsidRPr="00E12E4D" w:rsidRDefault="002A66A9"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tcBorders>
              <w:top w:val="single" w:sz="4" w:space="0" w:color="auto"/>
            </w:tcBorders>
            <w:shd w:val="clear" w:color="auto" w:fill="FFFFFF"/>
          </w:tcPr>
          <w:p w:rsidR="002A66A9" w:rsidRPr="00E12E4D" w:rsidRDefault="002A66A9" w:rsidP="002A66A9">
            <w:pPr>
              <w:jc w:val="center"/>
              <w:rPr>
                <w:rFonts w:ascii="Tahoma" w:hAnsi="Tahoma" w:cs="Tahoma"/>
                <w:sz w:val="22"/>
                <w:szCs w:val="22"/>
              </w:rPr>
            </w:pPr>
          </w:p>
        </w:tc>
        <w:tc>
          <w:tcPr>
            <w:tcW w:w="2340" w:type="dxa"/>
            <w:tcBorders>
              <w:top w:val="single" w:sz="4" w:space="0" w:color="auto"/>
            </w:tcBorders>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 xml:space="preserve">Knowledge and experience of working with </w:t>
            </w:r>
            <w:r w:rsidR="008F5334" w:rsidRPr="00E12E4D">
              <w:rPr>
                <w:rFonts w:ascii="Tahoma" w:hAnsi="Tahoma" w:cs="Tahoma"/>
                <w:sz w:val="22"/>
                <w:szCs w:val="22"/>
              </w:rPr>
              <w:t>community groups</w:t>
            </w:r>
            <w:r w:rsidR="007B5CA1" w:rsidRPr="00E12E4D">
              <w:rPr>
                <w:rFonts w:ascii="Tahoma" w:hAnsi="Tahoma" w:cs="Tahoma"/>
                <w:sz w:val="22"/>
                <w:szCs w:val="22"/>
              </w:rPr>
              <w:t xml:space="preserve"> and </w:t>
            </w:r>
            <w:r w:rsidR="008F5334" w:rsidRPr="00E12E4D">
              <w:rPr>
                <w:rFonts w:ascii="Tahoma" w:hAnsi="Tahoma" w:cs="Tahoma"/>
                <w:sz w:val="22"/>
                <w:szCs w:val="22"/>
              </w:rPr>
              <w:t>local residents</w:t>
            </w:r>
          </w:p>
        </w:tc>
        <w:tc>
          <w:tcPr>
            <w:tcW w:w="1080" w:type="dxa"/>
            <w:shd w:val="clear" w:color="auto" w:fill="FFFFFF"/>
          </w:tcPr>
          <w:p w:rsidR="002A66A9" w:rsidRPr="00E12E4D" w:rsidRDefault="002A66A9" w:rsidP="002A66A9">
            <w:pPr>
              <w:jc w:val="center"/>
              <w:rPr>
                <w:rFonts w:ascii="Tahoma" w:hAnsi="Tahoma" w:cs="Tahoma"/>
                <w:sz w:val="22"/>
                <w:szCs w:val="22"/>
              </w:rPr>
            </w:pPr>
          </w:p>
        </w:tc>
        <w:tc>
          <w:tcPr>
            <w:tcW w:w="1260" w:type="dxa"/>
            <w:shd w:val="clear" w:color="auto" w:fill="FFFFFF"/>
          </w:tcPr>
          <w:p w:rsidR="002A66A9" w:rsidRPr="00E12E4D" w:rsidRDefault="007639F7" w:rsidP="002A66A9">
            <w:pPr>
              <w:jc w:val="center"/>
              <w:rPr>
                <w:rFonts w:ascii="Tahoma" w:hAnsi="Tahoma" w:cs="Tahoma"/>
                <w:sz w:val="22"/>
                <w:szCs w:val="22"/>
              </w:rPr>
            </w:pPr>
            <w:r w:rsidRPr="00E12E4D">
              <w:rPr>
                <w:rFonts w:ascii="Tahoma" w:hAnsi="Tahoma" w:cs="Tahoma"/>
                <w:sz w:val="22"/>
                <w:szCs w:val="22"/>
              </w:rPr>
              <w:sym w:font="Marlett" w:char="F062"/>
            </w: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tcBorders>
              <w:bottom w:val="nil"/>
            </w:tcBorders>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Knowledge and experience of working with local authorities</w:t>
            </w:r>
          </w:p>
        </w:tc>
        <w:tc>
          <w:tcPr>
            <w:tcW w:w="1080" w:type="dxa"/>
            <w:shd w:val="clear" w:color="auto" w:fill="FFFFFF"/>
          </w:tcPr>
          <w:p w:rsidR="002A66A9" w:rsidRPr="00E12E4D" w:rsidRDefault="002A66A9" w:rsidP="002A66A9">
            <w:pPr>
              <w:jc w:val="center"/>
              <w:rPr>
                <w:rFonts w:ascii="Tahoma" w:hAnsi="Tahoma" w:cs="Tahoma"/>
                <w:sz w:val="22"/>
                <w:szCs w:val="22"/>
              </w:rPr>
            </w:pPr>
          </w:p>
        </w:tc>
        <w:tc>
          <w:tcPr>
            <w:tcW w:w="1260" w:type="dxa"/>
            <w:shd w:val="clear" w:color="auto" w:fill="FFFFFF"/>
          </w:tcPr>
          <w:p w:rsidR="002A66A9" w:rsidRPr="00E12E4D" w:rsidRDefault="002A66A9" w:rsidP="002A66A9">
            <w:pPr>
              <w:jc w:val="center"/>
              <w:rPr>
                <w:rFonts w:ascii="Tahoma" w:hAnsi="Tahoma" w:cs="Tahoma"/>
                <w:sz w:val="22"/>
                <w:szCs w:val="22"/>
              </w:rPr>
            </w:pPr>
            <w:r w:rsidRPr="00E12E4D">
              <w:rPr>
                <w:rFonts w:ascii="Tahoma" w:hAnsi="Tahoma" w:cs="Tahoma"/>
                <w:sz w:val="22"/>
                <w:szCs w:val="22"/>
              </w:rPr>
              <w:sym w:font="Marlett" w:char="F062"/>
            </w: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tcBorders>
              <w:bottom w:val="nil"/>
            </w:tcBorders>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 xml:space="preserve">A good knowledge of water and local environmental quality issues </w:t>
            </w:r>
          </w:p>
        </w:tc>
        <w:tc>
          <w:tcPr>
            <w:tcW w:w="1080" w:type="dxa"/>
            <w:shd w:val="clear" w:color="auto" w:fill="FFFFFF"/>
          </w:tcPr>
          <w:p w:rsidR="002A66A9" w:rsidRPr="00E12E4D" w:rsidRDefault="007B5CA1"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shd w:val="clear" w:color="auto" w:fill="FFFFFF"/>
          </w:tcPr>
          <w:p w:rsidR="002A66A9" w:rsidRPr="00E12E4D" w:rsidRDefault="002A66A9" w:rsidP="002A66A9">
            <w:pPr>
              <w:jc w:val="center"/>
              <w:rPr>
                <w:rFonts w:ascii="Tahoma" w:hAnsi="Tahoma" w:cs="Tahoma"/>
                <w:sz w:val="22"/>
                <w:szCs w:val="22"/>
              </w:rPr>
            </w:pP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tcBorders>
              <w:bottom w:val="nil"/>
            </w:tcBorders>
            <w:shd w:val="clear" w:color="auto" w:fill="FFFFFF"/>
          </w:tcPr>
          <w:p w:rsidR="002A66A9" w:rsidRPr="00E12E4D" w:rsidRDefault="00226A16" w:rsidP="002A66A9">
            <w:pPr>
              <w:rPr>
                <w:rFonts w:ascii="Tahoma" w:hAnsi="Tahoma" w:cs="Tahoma"/>
                <w:sz w:val="22"/>
                <w:szCs w:val="22"/>
              </w:rPr>
            </w:pPr>
            <w:r w:rsidRPr="00E12E4D">
              <w:rPr>
                <w:rFonts w:ascii="Tahoma" w:hAnsi="Tahoma" w:cs="Tahoma"/>
                <w:sz w:val="22"/>
                <w:szCs w:val="22"/>
              </w:rPr>
              <w:t xml:space="preserve">Demonstrable knowledge, understanding and experience of environmental enhancement </w:t>
            </w:r>
            <w:r w:rsidR="007B5CA1" w:rsidRPr="00E12E4D">
              <w:rPr>
                <w:rFonts w:ascii="Tahoma" w:hAnsi="Tahoma" w:cs="Tahoma"/>
                <w:sz w:val="22"/>
                <w:szCs w:val="22"/>
              </w:rPr>
              <w:t>activity</w:t>
            </w:r>
            <w:r w:rsidRPr="00E12E4D">
              <w:rPr>
                <w:rFonts w:ascii="Tahoma" w:hAnsi="Tahoma" w:cs="Tahoma"/>
                <w:sz w:val="22"/>
                <w:szCs w:val="22"/>
              </w:rPr>
              <w:t>,</w:t>
            </w:r>
            <w:r w:rsidR="007B5CA1" w:rsidRPr="00E12E4D">
              <w:rPr>
                <w:rFonts w:ascii="Tahoma" w:hAnsi="Tahoma" w:cs="Tahoma"/>
                <w:sz w:val="22"/>
                <w:szCs w:val="22"/>
              </w:rPr>
              <w:t xml:space="preserve"> including</w:t>
            </w:r>
            <w:r w:rsidRPr="00E12E4D">
              <w:rPr>
                <w:rFonts w:ascii="Tahoma" w:hAnsi="Tahoma" w:cs="Tahoma"/>
                <w:sz w:val="22"/>
                <w:szCs w:val="22"/>
              </w:rPr>
              <w:t xml:space="preserve"> implementation and community involvement</w:t>
            </w:r>
          </w:p>
        </w:tc>
        <w:tc>
          <w:tcPr>
            <w:tcW w:w="1080" w:type="dxa"/>
            <w:tcBorders>
              <w:bottom w:val="single" w:sz="4" w:space="0" w:color="auto"/>
            </w:tcBorders>
            <w:shd w:val="clear" w:color="auto" w:fill="FFFFFF"/>
          </w:tcPr>
          <w:p w:rsidR="002A66A9" w:rsidRPr="00E12E4D" w:rsidRDefault="007B5CA1"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tcBorders>
              <w:bottom w:val="single" w:sz="4" w:space="0" w:color="auto"/>
            </w:tcBorders>
            <w:shd w:val="clear" w:color="auto" w:fill="FFFFFF"/>
          </w:tcPr>
          <w:p w:rsidR="002A66A9" w:rsidRPr="00E12E4D" w:rsidRDefault="002A66A9" w:rsidP="002A66A9">
            <w:pPr>
              <w:jc w:val="center"/>
              <w:rPr>
                <w:rFonts w:ascii="Tahoma" w:hAnsi="Tahoma" w:cs="Tahoma"/>
                <w:sz w:val="22"/>
                <w:szCs w:val="22"/>
              </w:rPr>
            </w:pPr>
          </w:p>
        </w:tc>
        <w:tc>
          <w:tcPr>
            <w:tcW w:w="2340" w:type="dxa"/>
            <w:tcBorders>
              <w:bottom w:val="single" w:sz="4" w:space="0" w:color="auto"/>
            </w:tcBorders>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shd w:val="pct20" w:color="auto" w:fill="FFFFFF"/>
          </w:tcPr>
          <w:p w:rsidR="002A66A9" w:rsidRPr="00E12E4D" w:rsidRDefault="002A66A9" w:rsidP="002A66A9">
            <w:pPr>
              <w:pStyle w:val="Heading3"/>
              <w:rPr>
                <w:rFonts w:ascii="Tahoma" w:hAnsi="Tahoma" w:cs="Tahoma"/>
                <w:b/>
                <w:bCs/>
                <w:i w:val="0"/>
                <w:iCs/>
                <w:sz w:val="22"/>
                <w:szCs w:val="22"/>
              </w:rPr>
            </w:pPr>
            <w:r w:rsidRPr="00E12E4D">
              <w:rPr>
                <w:rFonts w:ascii="Tahoma" w:hAnsi="Tahoma" w:cs="Tahoma"/>
                <w:b/>
                <w:bCs/>
                <w:i w:val="0"/>
                <w:iCs/>
                <w:sz w:val="22"/>
                <w:szCs w:val="22"/>
              </w:rPr>
              <w:t>Experience of:</w:t>
            </w:r>
          </w:p>
        </w:tc>
        <w:tc>
          <w:tcPr>
            <w:tcW w:w="1080" w:type="dxa"/>
            <w:shd w:val="clear" w:color="auto" w:fill="D9D9D9"/>
          </w:tcPr>
          <w:p w:rsidR="002A66A9" w:rsidRPr="00E12E4D" w:rsidRDefault="002A66A9" w:rsidP="002A66A9">
            <w:pPr>
              <w:jc w:val="center"/>
              <w:rPr>
                <w:rFonts w:ascii="Tahoma" w:hAnsi="Tahoma" w:cs="Tahoma"/>
                <w:b/>
                <w:bCs/>
                <w:sz w:val="22"/>
                <w:szCs w:val="22"/>
              </w:rPr>
            </w:pPr>
          </w:p>
        </w:tc>
        <w:tc>
          <w:tcPr>
            <w:tcW w:w="1260" w:type="dxa"/>
            <w:shd w:val="clear" w:color="auto" w:fill="CCCCCC"/>
          </w:tcPr>
          <w:p w:rsidR="002A66A9" w:rsidRPr="00E12E4D" w:rsidRDefault="002A66A9" w:rsidP="002A66A9">
            <w:pPr>
              <w:rPr>
                <w:rFonts w:ascii="Tahoma" w:hAnsi="Tahoma" w:cs="Tahoma"/>
                <w:b/>
                <w:sz w:val="22"/>
                <w:szCs w:val="22"/>
              </w:rPr>
            </w:pPr>
          </w:p>
        </w:tc>
        <w:tc>
          <w:tcPr>
            <w:tcW w:w="2340" w:type="dxa"/>
            <w:shd w:val="clear" w:color="auto" w:fill="CCCCCC"/>
          </w:tcPr>
          <w:p w:rsidR="002A66A9" w:rsidRPr="00E12E4D" w:rsidRDefault="002A66A9" w:rsidP="002A66A9">
            <w:pPr>
              <w:rPr>
                <w:rFonts w:ascii="Tahoma" w:hAnsi="Tahoma" w:cs="Tahoma"/>
                <w:b/>
                <w:bCs/>
                <w:sz w:val="22"/>
                <w:szCs w:val="22"/>
              </w:rPr>
            </w:pPr>
          </w:p>
        </w:tc>
      </w:tr>
      <w:tr w:rsidR="002A66A9" w:rsidRPr="00E12E4D">
        <w:tc>
          <w:tcPr>
            <w:tcW w:w="576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Experience and understanding of community participation and equal opportunities issues and the ability to work effectively with a broad range of community groups</w:t>
            </w:r>
          </w:p>
        </w:tc>
        <w:tc>
          <w:tcPr>
            <w:tcW w:w="1080" w:type="dxa"/>
            <w:shd w:val="clear" w:color="auto" w:fill="FFFFFF"/>
          </w:tcPr>
          <w:p w:rsidR="002A66A9" w:rsidRPr="00E12E4D" w:rsidRDefault="007B5CA1"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shd w:val="clear" w:color="auto" w:fill="FFFFFF"/>
          </w:tcPr>
          <w:p w:rsidR="002A66A9" w:rsidRPr="00E12E4D" w:rsidRDefault="002A66A9" w:rsidP="002A66A9">
            <w:pPr>
              <w:jc w:val="center"/>
              <w:rPr>
                <w:rFonts w:ascii="Tahoma" w:hAnsi="Tahoma" w:cs="Tahoma"/>
                <w:sz w:val="22"/>
                <w:szCs w:val="22"/>
              </w:rPr>
            </w:pP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7B5CA1" w:rsidRPr="00E12E4D">
        <w:tc>
          <w:tcPr>
            <w:tcW w:w="5760" w:type="dxa"/>
            <w:shd w:val="clear" w:color="auto" w:fill="FFFFFF"/>
          </w:tcPr>
          <w:p w:rsidR="007B5CA1" w:rsidRPr="00E12E4D" w:rsidRDefault="007B5CA1" w:rsidP="002A66A9">
            <w:pPr>
              <w:rPr>
                <w:rFonts w:ascii="Tahoma" w:hAnsi="Tahoma" w:cs="Tahoma"/>
                <w:sz w:val="22"/>
                <w:szCs w:val="22"/>
              </w:rPr>
            </w:pPr>
            <w:r w:rsidRPr="00E12E4D">
              <w:rPr>
                <w:rFonts w:ascii="Tahoma" w:hAnsi="Tahoma" w:cs="Tahoma"/>
                <w:sz w:val="22"/>
                <w:szCs w:val="22"/>
              </w:rPr>
              <w:lastRenderedPageBreak/>
              <w:t>Experience of either formal or informal coaching or teaching</w:t>
            </w:r>
          </w:p>
        </w:tc>
        <w:tc>
          <w:tcPr>
            <w:tcW w:w="1080" w:type="dxa"/>
            <w:shd w:val="clear" w:color="auto" w:fill="FFFFFF"/>
          </w:tcPr>
          <w:p w:rsidR="007B5CA1" w:rsidRPr="00E12E4D" w:rsidRDefault="007B5CA1"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shd w:val="clear" w:color="auto" w:fill="FFFFFF"/>
          </w:tcPr>
          <w:p w:rsidR="007B5CA1" w:rsidRPr="00E12E4D" w:rsidRDefault="007B5CA1" w:rsidP="002A66A9">
            <w:pPr>
              <w:jc w:val="center"/>
              <w:rPr>
                <w:rFonts w:ascii="Tahoma" w:hAnsi="Tahoma" w:cs="Tahoma"/>
                <w:sz w:val="22"/>
                <w:szCs w:val="22"/>
              </w:rPr>
            </w:pPr>
          </w:p>
        </w:tc>
        <w:tc>
          <w:tcPr>
            <w:tcW w:w="2340" w:type="dxa"/>
            <w:shd w:val="clear" w:color="auto" w:fill="FFFFFF"/>
          </w:tcPr>
          <w:p w:rsidR="007B5CA1" w:rsidRPr="00E12E4D" w:rsidRDefault="007B5CA1"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Negotiating and implementing successful partnership activities</w:t>
            </w:r>
          </w:p>
        </w:tc>
        <w:tc>
          <w:tcPr>
            <w:tcW w:w="1080" w:type="dxa"/>
            <w:shd w:val="clear" w:color="auto" w:fill="FFFFFF"/>
          </w:tcPr>
          <w:p w:rsidR="002A66A9" w:rsidRPr="00E12E4D" w:rsidRDefault="002A66A9" w:rsidP="002A66A9">
            <w:pPr>
              <w:jc w:val="center"/>
              <w:rPr>
                <w:rFonts w:ascii="Tahoma" w:hAnsi="Tahoma" w:cs="Tahoma"/>
                <w:sz w:val="22"/>
                <w:szCs w:val="22"/>
              </w:rPr>
            </w:pPr>
          </w:p>
        </w:tc>
        <w:tc>
          <w:tcPr>
            <w:tcW w:w="1260" w:type="dxa"/>
            <w:shd w:val="clear" w:color="auto" w:fill="FFFFFF"/>
          </w:tcPr>
          <w:p w:rsidR="002A66A9" w:rsidRPr="00E12E4D" w:rsidRDefault="007B5CA1" w:rsidP="002A66A9">
            <w:pPr>
              <w:jc w:val="center"/>
              <w:rPr>
                <w:rFonts w:ascii="Tahoma" w:hAnsi="Tahoma" w:cs="Tahoma"/>
                <w:sz w:val="22"/>
                <w:szCs w:val="22"/>
              </w:rPr>
            </w:pPr>
            <w:r w:rsidRPr="00E12E4D">
              <w:rPr>
                <w:rFonts w:ascii="Tahoma" w:hAnsi="Tahoma" w:cs="Tahoma"/>
                <w:sz w:val="22"/>
                <w:szCs w:val="22"/>
              </w:rPr>
              <w:sym w:font="Marlett" w:char="F062"/>
            </w: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Working with a broad range of partners such as officers from statutory organisations, local government, the voluntary and private sectors</w:t>
            </w:r>
          </w:p>
        </w:tc>
        <w:tc>
          <w:tcPr>
            <w:tcW w:w="1080" w:type="dxa"/>
            <w:tcBorders>
              <w:bottom w:val="single" w:sz="4" w:space="0" w:color="auto"/>
            </w:tcBorders>
            <w:shd w:val="clear" w:color="auto" w:fill="FFFFFF"/>
          </w:tcPr>
          <w:p w:rsidR="002A66A9" w:rsidRPr="00E12E4D" w:rsidRDefault="002A66A9" w:rsidP="002A66A9">
            <w:pPr>
              <w:jc w:val="center"/>
              <w:rPr>
                <w:rFonts w:ascii="Tahoma" w:hAnsi="Tahoma" w:cs="Tahoma"/>
                <w:sz w:val="22"/>
                <w:szCs w:val="22"/>
              </w:rPr>
            </w:pPr>
          </w:p>
        </w:tc>
        <w:tc>
          <w:tcPr>
            <w:tcW w:w="1260" w:type="dxa"/>
            <w:tcBorders>
              <w:bottom w:val="single" w:sz="4" w:space="0" w:color="auto"/>
            </w:tcBorders>
            <w:shd w:val="clear" w:color="auto" w:fill="FFFFFF"/>
          </w:tcPr>
          <w:p w:rsidR="002A66A9" w:rsidRPr="00E12E4D" w:rsidRDefault="002A66A9" w:rsidP="002A66A9">
            <w:pPr>
              <w:jc w:val="center"/>
              <w:rPr>
                <w:rFonts w:ascii="Tahoma" w:hAnsi="Tahoma" w:cs="Tahoma"/>
                <w:sz w:val="22"/>
                <w:szCs w:val="22"/>
              </w:rPr>
            </w:pPr>
            <w:r w:rsidRPr="00E12E4D">
              <w:rPr>
                <w:rFonts w:ascii="Tahoma" w:hAnsi="Tahoma" w:cs="Tahoma"/>
                <w:sz w:val="22"/>
                <w:szCs w:val="22"/>
              </w:rPr>
              <w:sym w:font="Marlett" w:char="F062"/>
            </w:r>
          </w:p>
        </w:tc>
        <w:tc>
          <w:tcPr>
            <w:tcW w:w="2340" w:type="dxa"/>
            <w:tcBorders>
              <w:bottom w:val="single" w:sz="4" w:space="0" w:color="auto"/>
            </w:tcBorders>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7B5CA1" w:rsidRPr="00E12E4D">
        <w:tc>
          <w:tcPr>
            <w:tcW w:w="5760" w:type="dxa"/>
            <w:shd w:val="clear" w:color="auto" w:fill="FFFFFF"/>
          </w:tcPr>
          <w:p w:rsidR="007B5CA1" w:rsidRPr="00E12E4D" w:rsidRDefault="007B5CA1" w:rsidP="002A66A9">
            <w:pPr>
              <w:rPr>
                <w:rFonts w:ascii="Tahoma" w:hAnsi="Tahoma" w:cs="Tahoma"/>
                <w:sz w:val="22"/>
                <w:szCs w:val="22"/>
              </w:rPr>
            </w:pPr>
            <w:r w:rsidRPr="00E12E4D">
              <w:rPr>
                <w:rFonts w:ascii="Tahoma" w:hAnsi="Tahoma" w:cs="Tahoma"/>
                <w:sz w:val="22"/>
                <w:szCs w:val="22"/>
              </w:rPr>
              <w:t>Working in the outdoors</w:t>
            </w:r>
          </w:p>
        </w:tc>
        <w:tc>
          <w:tcPr>
            <w:tcW w:w="1080" w:type="dxa"/>
            <w:tcBorders>
              <w:bottom w:val="single" w:sz="4" w:space="0" w:color="auto"/>
            </w:tcBorders>
            <w:shd w:val="clear" w:color="auto" w:fill="FFFFFF"/>
          </w:tcPr>
          <w:p w:rsidR="007B5CA1" w:rsidRPr="00E12E4D" w:rsidRDefault="007B5CA1"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tcBorders>
              <w:bottom w:val="single" w:sz="4" w:space="0" w:color="auto"/>
            </w:tcBorders>
            <w:shd w:val="clear" w:color="auto" w:fill="FFFFFF"/>
          </w:tcPr>
          <w:p w:rsidR="007B5CA1" w:rsidRPr="00E12E4D" w:rsidRDefault="007B5CA1" w:rsidP="002A66A9">
            <w:pPr>
              <w:jc w:val="center"/>
              <w:rPr>
                <w:rFonts w:ascii="Tahoma" w:hAnsi="Tahoma" w:cs="Tahoma"/>
                <w:sz w:val="22"/>
                <w:szCs w:val="22"/>
              </w:rPr>
            </w:pPr>
          </w:p>
        </w:tc>
        <w:tc>
          <w:tcPr>
            <w:tcW w:w="2340" w:type="dxa"/>
            <w:tcBorders>
              <w:bottom w:val="single" w:sz="4" w:space="0" w:color="auto"/>
            </w:tcBorders>
            <w:shd w:val="clear" w:color="auto" w:fill="FFFFFF"/>
          </w:tcPr>
          <w:p w:rsidR="007B5CA1" w:rsidRPr="00E12E4D" w:rsidRDefault="007B5CA1"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shd w:val="pct20" w:color="auto" w:fill="FFFFFF"/>
          </w:tcPr>
          <w:p w:rsidR="002A66A9" w:rsidRPr="00E12E4D" w:rsidRDefault="002A66A9" w:rsidP="002A66A9">
            <w:pPr>
              <w:pStyle w:val="Heading3"/>
              <w:rPr>
                <w:rFonts w:ascii="Tahoma" w:hAnsi="Tahoma" w:cs="Tahoma"/>
                <w:b/>
                <w:i w:val="0"/>
                <w:iCs/>
                <w:sz w:val="22"/>
                <w:szCs w:val="22"/>
              </w:rPr>
            </w:pPr>
            <w:r w:rsidRPr="00E12E4D">
              <w:rPr>
                <w:rFonts w:ascii="Tahoma" w:hAnsi="Tahoma" w:cs="Tahoma"/>
                <w:b/>
                <w:i w:val="0"/>
                <w:iCs/>
                <w:sz w:val="22"/>
                <w:szCs w:val="22"/>
              </w:rPr>
              <w:t>Skills and competencies</w:t>
            </w:r>
            <w:r w:rsidR="00807769" w:rsidRPr="00E12E4D">
              <w:rPr>
                <w:rFonts w:ascii="Tahoma" w:hAnsi="Tahoma" w:cs="Tahoma"/>
                <w:b/>
                <w:i w:val="0"/>
                <w:iCs/>
                <w:sz w:val="22"/>
                <w:szCs w:val="22"/>
              </w:rPr>
              <w:t>:</w:t>
            </w:r>
          </w:p>
        </w:tc>
        <w:tc>
          <w:tcPr>
            <w:tcW w:w="1080" w:type="dxa"/>
            <w:shd w:val="clear" w:color="auto" w:fill="CCCCCC"/>
          </w:tcPr>
          <w:p w:rsidR="002A66A9" w:rsidRPr="00E12E4D" w:rsidRDefault="002A66A9" w:rsidP="002A66A9">
            <w:pPr>
              <w:jc w:val="center"/>
              <w:rPr>
                <w:rFonts w:ascii="Tahoma" w:hAnsi="Tahoma" w:cs="Tahoma"/>
                <w:sz w:val="22"/>
                <w:szCs w:val="22"/>
              </w:rPr>
            </w:pPr>
          </w:p>
        </w:tc>
        <w:tc>
          <w:tcPr>
            <w:tcW w:w="1260" w:type="dxa"/>
            <w:shd w:val="clear" w:color="auto" w:fill="CCCCCC"/>
          </w:tcPr>
          <w:p w:rsidR="002A66A9" w:rsidRPr="00E12E4D" w:rsidRDefault="002A66A9" w:rsidP="002A66A9">
            <w:pPr>
              <w:jc w:val="center"/>
              <w:rPr>
                <w:rFonts w:ascii="Tahoma" w:hAnsi="Tahoma" w:cs="Tahoma"/>
                <w:sz w:val="22"/>
                <w:szCs w:val="22"/>
              </w:rPr>
            </w:pPr>
          </w:p>
        </w:tc>
        <w:tc>
          <w:tcPr>
            <w:tcW w:w="2340" w:type="dxa"/>
            <w:shd w:val="clear" w:color="auto" w:fill="CCCCCC"/>
          </w:tcPr>
          <w:p w:rsidR="002A66A9" w:rsidRPr="00E12E4D" w:rsidRDefault="002A66A9" w:rsidP="002A66A9">
            <w:pPr>
              <w:rPr>
                <w:rFonts w:ascii="Tahoma" w:hAnsi="Tahoma" w:cs="Tahoma"/>
                <w:sz w:val="22"/>
                <w:szCs w:val="22"/>
              </w:rPr>
            </w:pPr>
          </w:p>
        </w:tc>
      </w:tr>
      <w:tr w:rsidR="002A66A9" w:rsidRPr="00E12E4D">
        <w:tc>
          <w:tcPr>
            <w:tcW w:w="5760" w:type="dxa"/>
            <w:shd w:val="clear" w:color="auto" w:fill="FFFFFF"/>
          </w:tcPr>
          <w:p w:rsidR="002A66A9" w:rsidRPr="00E12E4D" w:rsidRDefault="007B5CA1" w:rsidP="002A66A9">
            <w:pPr>
              <w:rPr>
                <w:rFonts w:ascii="Tahoma" w:hAnsi="Tahoma" w:cs="Tahoma"/>
                <w:sz w:val="22"/>
                <w:szCs w:val="22"/>
              </w:rPr>
            </w:pPr>
            <w:r w:rsidRPr="00E12E4D">
              <w:rPr>
                <w:rFonts w:ascii="Tahoma" w:hAnsi="Tahoma" w:cs="Tahoma"/>
                <w:sz w:val="22"/>
                <w:szCs w:val="22"/>
              </w:rPr>
              <w:t>Ability to lead and teach groups</w:t>
            </w:r>
          </w:p>
        </w:tc>
        <w:tc>
          <w:tcPr>
            <w:tcW w:w="1080" w:type="dxa"/>
            <w:shd w:val="clear" w:color="auto" w:fill="FFFFFF"/>
          </w:tcPr>
          <w:p w:rsidR="002A66A9" w:rsidRPr="00E12E4D" w:rsidRDefault="002A66A9"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shd w:val="clear" w:color="auto" w:fill="FFFFFF"/>
          </w:tcPr>
          <w:p w:rsidR="002A66A9" w:rsidRPr="00E12E4D" w:rsidRDefault="002A66A9" w:rsidP="002A66A9">
            <w:pPr>
              <w:jc w:val="center"/>
              <w:rPr>
                <w:rFonts w:ascii="Tahoma" w:hAnsi="Tahoma" w:cs="Tahoma"/>
                <w:sz w:val="22"/>
                <w:szCs w:val="22"/>
              </w:rPr>
            </w:pP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Able to drive a transit van in London confidently</w:t>
            </w:r>
          </w:p>
        </w:tc>
        <w:tc>
          <w:tcPr>
            <w:tcW w:w="1080" w:type="dxa"/>
            <w:shd w:val="clear" w:color="auto" w:fill="FFFFFF"/>
          </w:tcPr>
          <w:p w:rsidR="002A66A9" w:rsidRPr="00E12E4D" w:rsidRDefault="002A66A9"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shd w:val="clear" w:color="auto" w:fill="FFFFFF"/>
          </w:tcPr>
          <w:p w:rsidR="002A66A9" w:rsidRPr="00E12E4D" w:rsidRDefault="002A66A9" w:rsidP="002A66A9">
            <w:pPr>
              <w:jc w:val="center"/>
              <w:rPr>
                <w:rFonts w:ascii="Tahoma" w:hAnsi="Tahoma" w:cs="Tahoma"/>
                <w:sz w:val="22"/>
                <w:szCs w:val="22"/>
              </w:rPr>
            </w:pP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w:t>
            </w:r>
          </w:p>
        </w:tc>
      </w:tr>
      <w:tr w:rsidR="002A66A9" w:rsidRPr="00E12E4D">
        <w:tc>
          <w:tcPr>
            <w:tcW w:w="576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Ability to make formal presentations</w:t>
            </w:r>
          </w:p>
        </w:tc>
        <w:tc>
          <w:tcPr>
            <w:tcW w:w="1080" w:type="dxa"/>
            <w:shd w:val="clear" w:color="auto" w:fill="FFFFFF"/>
          </w:tcPr>
          <w:p w:rsidR="002A66A9" w:rsidRPr="00E12E4D" w:rsidRDefault="002A66A9"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shd w:val="clear" w:color="auto" w:fill="FFFFFF"/>
          </w:tcPr>
          <w:p w:rsidR="002A66A9" w:rsidRPr="00E12E4D" w:rsidRDefault="002A66A9" w:rsidP="002A66A9">
            <w:pPr>
              <w:jc w:val="center"/>
              <w:rPr>
                <w:rFonts w:ascii="Tahoma" w:hAnsi="Tahoma" w:cs="Tahoma"/>
                <w:sz w:val="22"/>
                <w:szCs w:val="22"/>
              </w:rPr>
            </w:pP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Ability to produce clear written reports</w:t>
            </w:r>
          </w:p>
        </w:tc>
        <w:tc>
          <w:tcPr>
            <w:tcW w:w="1080" w:type="dxa"/>
            <w:shd w:val="clear" w:color="auto" w:fill="FFFFFF"/>
          </w:tcPr>
          <w:p w:rsidR="002A66A9" w:rsidRPr="00E12E4D" w:rsidRDefault="002A66A9" w:rsidP="002A66A9">
            <w:pPr>
              <w:jc w:val="center"/>
              <w:rPr>
                <w:rFonts w:ascii="Tahoma" w:hAnsi="Tahoma" w:cs="Tahoma"/>
                <w:sz w:val="22"/>
                <w:szCs w:val="22"/>
              </w:rPr>
            </w:pPr>
            <w:r w:rsidRPr="00E12E4D">
              <w:rPr>
                <w:rFonts w:ascii="Tahoma" w:hAnsi="Tahoma" w:cs="Tahoma"/>
                <w:sz w:val="22"/>
                <w:szCs w:val="22"/>
              </w:rPr>
              <w:sym w:font="Marlett" w:char="F062"/>
            </w:r>
          </w:p>
        </w:tc>
        <w:tc>
          <w:tcPr>
            <w:tcW w:w="1260" w:type="dxa"/>
            <w:shd w:val="clear" w:color="auto" w:fill="FFFFFF"/>
          </w:tcPr>
          <w:p w:rsidR="002A66A9" w:rsidRPr="00E12E4D" w:rsidRDefault="002A66A9" w:rsidP="002A66A9">
            <w:pPr>
              <w:jc w:val="center"/>
              <w:rPr>
                <w:rFonts w:ascii="Tahoma" w:hAnsi="Tahoma" w:cs="Tahoma"/>
                <w:sz w:val="22"/>
                <w:szCs w:val="22"/>
              </w:rPr>
            </w:pP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r w:rsidR="002A66A9" w:rsidRPr="00E12E4D">
        <w:tc>
          <w:tcPr>
            <w:tcW w:w="576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 xml:space="preserve">Ability to deal confidently with the press and media </w:t>
            </w:r>
          </w:p>
        </w:tc>
        <w:tc>
          <w:tcPr>
            <w:tcW w:w="1080" w:type="dxa"/>
            <w:shd w:val="clear" w:color="auto" w:fill="FFFFFF"/>
          </w:tcPr>
          <w:p w:rsidR="002A66A9" w:rsidRPr="00E12E4D" w:rsidRDefault="002A66A9" w:rsidP="002A66A9">
            <w:pPr>
              <w:jc w:val="center"/>
              <w:rPr>
                <w:rFonts w:ascii="Tahoma" w:hAnsi="Tahoma" w:cs="Tahoma"/>
                <w:sz w:val="22"/>
                <w:szCs w:val="22"/>
              </w:rPr>
            </w:pPr>
          </w:p>
        </w:tc>
        <w:tc>
          <w:tcPr>
            <w:tcW w:w="1260" w:type="dxa"/>
            <w:shd w:val="clear" w:color="auto" w:fill="FFFFFF"/>
          </w:tcPr>
          <w:p w:rsidR="002A66A9" w:rsidRPr="00E12E4D" w:rsidRDefault="007B5CA1" w:rsidP="002A66A9">
            <w:pPr>
              <w:jc w:val="center"/>
              <w:rPr>
                <w:rFonts w:ascii="Tahoma" w:hAnsi="Tahoma" w:cs="Tahoma"/>
                <w:sz w:val="22"/>
                <w:szCs w:val="22"/>
              </w:rPr>
            </w:pPr>
            <w:r w:rsidRPr="00E12E4D">
              <w:rPr>
                <w:rFonts w:ascii="Tahoma" w:hAnsi="Tahoma" w:cs="Tahoma"/>
                <w:sz w:val="22"/>
                <w:szCs w:val="22"/>
              </w:rPr>
              <w:sym w:font="Marlett" w:char="F062"/>
            </w:r>
          </w:p>
        </w:tc>
        <w:tc>
          <w:tcPr>
            <w:tcW w:w="2340" w:type="dxa"/>
            <w:shd w:val="clear" w:color="auto" w:fill="FFFFFF"/>
          </w:tcPr>
          <w:p w:rsidR="002A66A9" w:rsidRPr="00E12E4D" w:rsidRDefault="002A66A9" w:rsidP="002A66A9">
            <w:pPr>
              <w:rPr>
                <w:rFonts w:ascii="Tahoma" w:hAnsi="Tahoma" w:cs="Tahoma"/>
                <w:sz w:val="22"/>
                <w:szCs w:val="22"/>
              </w:rPr>
            </w:pPr>
            <w:r w:rsidRPr="00E12E4D">
              <w:rPr>
                <w:rFonts w:ascii="Tahoma" w:hAnsi="Tahoma" w:cs="Tahoma"/>
                <w:sz w:val="22"/>
                <w:szCs w:val="22"/>
              </w:rPr>
              <w:t>Application &amp; Interview</w:t>
            </w:r>
          </w:p>
        </w:tc>
      </w:tr>
    </w:tbl>
    <w:p w:rsidR="008F5334" w:rsidRPr="00E12E4D" w:rsidRDefault="008F5334" w:rsidP="002A66A9">
      <w:pPr>
        <w:pStyle w:val="Heading2"/>
        <w:rPr>
          <w:rFonts w:ascii="Tahoma" w:hAnsi="Tahoma" w:cs="Tahoma"/>
          <w:sz w:val="22"/>
          <w:szCs w:val="22"/>
        </w:rPr>
      </w:pPr>
    </w:p>
    <w:p w:rsidR="002A66A9" w:rsidRPr="00E12E4D" w:rsidRDefault="002A66A9" w:rsidP="002A66A9">
      <w:pPr>
        <w:pStyle w:val="Heading2"/>
        <w:rPr>
          <w:rFonts w:ascii="Tahoma" w:hAnsi="Tahoma" w:cs="Tahoma"/>
          <w:sz w:val="22"/>
          <w:szCs w:val="22"/>
        </w:rPr>
      </w:pPr>
      <w:r w:rsidRPr="00E12E4D">
        <w:rPr>
          <w:rFonts w:ascii="Tahoma" w:hAnsi="Tahoma" w:cs="Tahoma"/>
          <w:sz w:val="22"/>
          <w:szCs w:val="22"/>
        </w:rPr>
        <w:t>ADDITIONAL INFORMATION</w:t>
      </w:r>
    </w:p>
    <w:p w:rsidR="00985204" w:rsidRPr="00E12E4D" w:rsidRDefault="00985204" w:rsidP="00985204">
      <w:pPr>
        <w:numPr>
          <w:ilvl w:val="0"/>
          <w:numId w:val="9"/>
        </w:numPr>
        <w:rPr>
          <w:rFonts w:ascii="Tahoma" w:hAnsi="Tahoma" w:cs="Tahoma"/>
          <w:sz w:val="22"/>
          <w:szCs w:val="22"/>
        </w:rPr>
      </w:pPr>
      <w:r w:rsidRPr="00E12E4D">
        <w:rPr>
          <w:rFonts w:ascii="Tahoma" w:hAnsi="Tahoma" w:cs="Tahoma"/>
          <w:sz w:val="22"/>
          <w:szCs w:val="22"/>
        </w:rPr>
        <w:t>Thames21 have a Work Place (Auto Enrol) Pension Scheme with NEST</w:t>
      </w:r>
    </w:p>
    <w:p w:rsidR="00985204" w:rsidRPr="00E12E4D" w:rsidRDefault="00985204" w:rsidP="00985204">
      <w:pPr>
        <w:numPr>
          <w:ilvl w:val="0"/>
          <w:numId w:val="9"/>
        </w:numPr>
        <w:rPr>
          <w:rFonts w:ascii="Tahoma" w:hAnsi="Tahoma" w:cs="Tahoma"/>
          <w:sz w:val="22"/>
          <w:szCs w:val="22"/>
        </w:rPr>
      </w:pPr>
      <w:r w:rsidRPr="00E12E4D">
        <w:rPr>
          <w:rFonts w:ascii="Tahoma" w:hAnsi="Tahoma" w:cs="Tahoma"/>
          <w:sz w:val="22"/>
          <w:szCs w:val="22"/>
        </w:rPr>
        <w:t xml:space="preserve">The </w:t>
      </w:r>
      <w:proofErr w:type="spellStart"/>
      <w:r w:rsidRPr="00E12E4D">
        <w:rPr>
          <w:rFonts w:ascii="Tahoma" w:hAnsi="Tahoma" w:cs="Tahoma"/>
          <w:sz w:val="22"/>
          <w:szCs w:val="22"/>
        </w:rPr>
        <w:t>postholder</w:t>
      </w:r>
      <w:proofErr w:type="spellEnd"/>
      <w:r w:rsidRPr="00E12E4D">
        <w:rPr>
          <w:rFonts w:ascii="Tahoma" w:hAnsi="Tahoma" w:cs="Tahoma"/>
          <w:sz w:val="22"/>
          <w:szCs w:val="22"/>
        </w:rPr>
        <w:t xml:space="preserve"> must be prepared to work occasional evenings and weekends</w:t>
      </w:r>
    </w:p>
    <w:p w:rsidR="00985204" w:rsidRPr="00E12E4D" w:rsidRDefault="00985204" w:rsidP="00985204">
      <w:pPr>
        <w:pStyle w:val="BodyText3"/>
        <w:numPr>
          <w:ilvl w:val="0"/>
          <w:numId w:val="9"/>
        </w:numPr>
        <w:spacing w:after="0"/>
        <w:jc w:val="both"/>
        <w:rPr>
          <w:rFonts w:ascii="Tahoma" w:hAnsi="Tahoma" w:cs="Tahoma"/>
          <w:sz w:val="22"/>
          <w:szCs w:val="22"/>
        </w:rPr>
      </w:pPr>
      <w:r w:rsidRPr="00E12E4D">
        <w:rPr>
          <w:rFonts w:ascii="Tahoma" w:hAnsi="Tahoma" w:cs="Tahoma"/>
          <w:sz w:val="22"/>
          <w:szCs w:val="22"/>
        </w:rPr>
        <w:t xml:space="preserve">The </w:t>
      </w:r>
      <w:proofErr w:type="spellStart"/>
      <w:r w:rsidRPr="00E12E4D">
        <w:rPr>
          <w:rFonts w:ascii="Tahoma" w:hAnsi="Tahoma" w:cs="Tahoma"/>
          <w:sz w:val="22"/>
          <w:szCs w:val="22"/>
        </w:rPr>
        <w:t>postholder</w:t>
      </w:r>
      <w:proofErr w:type="spellEnd"/>
      <w:r w:rsidRPr="00E12E4D">
        <w:rPr>
          <w:rFonts w:ascii="Tahoma" w:hAnsi="Tahoma" w:cs="Tahoma"/>
          <w:sz w:val="22"/>
          <w:szCs w:val="22"/>
        </w:rPr>
        <w:t xml:space="preserve"> must be willing to travel sensibly throughout London and occasionally throughout the UK over night</w:t>
      </w:r>
    </w:p>
    <w:p w:rsidR="00985204" w:rsidRPr="00E12E4D" w:rsidRDefault="00985204" w:rsidP="00985204">
      <w:pPr>
        <w:numPr>
          <w:ilvl w:val="0"/>
          <w:numId w:val="9"/>
        </w:numPr>
        <w:rPr>
          <w:rFonts w:ascii="Tahoma" w:hAnsi="Tahoma" w:cs="Tahoma"/>
          <w:sz w:val="22"/>
          <w:szCs w:val="22"/>
        </w:rPr>
      </w:pPr>
      <w:r w:rsidRPr="00E12E4D">
        <w:rPr>
          <w:rFonts w:ascii="Tahoma" w:hAnsi="Tahoma" w:cs="Tahoma"/>
          <w:sz w:val="22"/>
          <w:szCs w:val="22"/>
        </w:rPr>
        <w:t>25 days paid annual leave are available plus public holidays.  In addition, the Thames21 office is closed between Christmas and New Year.</w:t>
      </w:r>
    </w:p>
    <w:p w:rsidR="00985204" w:rsidRPr="00E12E4D" w:rsidRDefault="00985204" w:rsidP="00985204">
      <w:pPr>
        <w:numPr>
          <w:ilvl w:val="0"/>
          <w:numId w:val="9"/>
        </w:numPr>
        <w:rPr>
          <w:rFonts w:ascii="Tahoma" w:hAnsi="Tahoma" w:cs="Tahoma"/>
          <w:sz w:val="22"/>
          <w:szCs w:val="22"/>
        </w:rPr>
      </w:pPr>
      <w:r w:rsidRPr="00E12E4D">
        <w:rPr>
          <w:rFonts w:ascii="Tahoma" w:hAnsi="Tahoma" w:cs="Tahoma"/>
          <w:sz w:val="22"/>
          <w:szCs w:val="22"/>
        </w:rPr>
        <w:t>Thames21 operate a flexitime system of working</w:t>
      </w:r>
    </w:p>
    <w:p w:rsidR="00985204" w:rsidRPr="00E12E4D" w:rsidRDefault="00985204" w:rsidP="00985204">
      <w:pPr>
        <w:numPr>
          <w:ilvl w:val="0"/>
          <w:numId w:val="9"/>
        </w:numPr>
        <w:rPr>
          <w:rFonts w:ascii="Tahoma" w:hAnsi="Tahoma" w:cs="Tahoma"/>
          <w:sz w:val="22"/>
          <w:szCs w:val="22"/>
        </w:rPr>
      </w:pPr>
      <w:r w:rsidRPr="00E12E4D">
        <w:rPr>
          <w:rFonts w:ascii="Tahoma" w:hAnsi="Tahoma" w:cs="Tahoma"/>
          <w:sz w:val="22"/>
          <w:szCs w:val="22"/>
        </w:rPr>
        <w:t>Interest free season ticket loan or bike loan</w:t>
      </w:r>
    </w:p>
    <w:p w:rsidR="00985204" w:rsidRPr="00E12E4D" w:rsidRDefault="00985204" w:rsidP="00985204">
      <w:pPr>
        <w:numPr>
          <w:ilvl w:val="0"/>
          <w:numId w:val="9"/>
        </w:numPr>
        <w:rPr>
          <w:rFonts w:ascii="Tahoma" w:hAnsi="Tahoma" w:cs="Tahoma"/>
          <w:sz w:val="22"/>
          <w:szCs w:val="22"/>
        </w:rPr>
      </w:pPr>
      <w:r w:rsidRPr="00E12E4D">
        <w:rPr>
          <w:rFonts w:ascii="Tahoma" w:hAnsi="Tahoma" w:cs="Tahoma"/>
          <w:sz w:val="22"/>
          <w:szCs w:val="22"/>
        </w:rPr>
        <w:t>Childcare voucher scheme</w:t>
      </w:r>
    </w:p>
    <w:p w:rsidR="00985204" w:rsidRDefault="00985204" w:rsidP="00985204">
      <w:pPr>
        <w:numPr>
          <w:ilvl w:val="0"/>
          <w:numId w:val="9"/>
        </w:numPr>
        <w:rPr>
          <w:rFonts w:ascii="Tahoma" w:hAnsi="Tahoma" w:cs="Tahoma"/>
          <w:sz w:val="22"/>
          <w:szCs w:val="22"/>
        </w:rPr>
      </w:pPr>
      <w:r w:rsidRPr="00E12E4D">
        <w:rPr>
          <w:rFonts w:ascii="Tahoma" w:hAnsi="Tahoma" w:cs="Tahoma"/>
          <w:sz w:val="22"/>
          <w:szCs w:val="22"/>
        </w:rPr>
        <w:t>Mobile phone for company use</w:t>
      </w:r>
    </w:p>
    <w:p w:rsidR="000355E3" w:rsidRDefault="000355E3" w:rsidP="000355E3">
      <w:pPr>
        <w:rPr>
          <w:rFonts w:ascii="Tahoma" w:hAnsi="Tahoma" w:cs="Tahoma"/>
          <w:sz w:val="22"/>
          <w:szCs w:val="22"/>
        </w:rPr>
      </w:pPr>
    </w:p>
    <w:p w:rsidR="000355E3" w:rsidRPr="000355E3" w:rsidRDefault="000355E3" w:rsidP="000355E3">
      <w:pPr>
        <w:pStyle w:val="NormalWeb"/>
        <w:rPr>
          <w:rFonts w:ascii="Tahoma" w:hAnsi="Tahoma" w:cs="Tahoma"/>
          <w:b/>
          <w:sz w:val="22"/>
          <w:szCs w:val="22"/>
        </w:rPr>
      </w:pPr>
      <w:r w:rsidRPr="000355E3">
        <w:rPr>
          <w:rFonts w:ascii="Tahoma" w:hAnsi="Tahoma" w:cs="Tahoma"/>
          <w:b/>
          <w:sz w:val="22"/>
          <w:szCs w:val="22"/>
        </w:rPr>
        <w:t>Applications for this position close on Midnight Sunday 26th September 2021</w:t>
      </w:r>
    </w:p>
    <w:p w:rsidR="000355E3" w:rsidRPr="000355E3" w:rsidRDefault="000355E3" w:rsidP="000355E3">
      <w:pPr>
        <w:pStyle w:val="NormalWeb"/>
        <w:rPr>
          <w:rFonts w:ascii="Tahoma" w:hAnsi="Tahoma" w:cs="Tahoma"/>
          <w:b/>
          <w:sz w:val="22"/>
          <w:szCs w:val="22"/>
        </w:rPr>
      </w:pPr>
      <w:r w:rsidRPr="000355E3">
        <w:rPr>
          <w:rFonts w:ascii="Tahoma" w:hAnsi="Tahoma" w:cs="Tahoma"/>
          <w:b/>
          <w:sz w:val="22"/>
          <w:szCs w:val="22"/>
        </w:rPr>
        <w:t>Interviews are scheduled for Monday 4th and Friday 8th October</w:t>
      </w:r>
    </w:p>
    <w:p w:rsidR="000355E3" w:rsidRPr="00E12E4D" w:rsidRDefault="000355E3" w:rsidP="000355E3">
      <w:pPr>
        <w:rPr>
          <w:rFonts w:ascii="Tahoma" w:hAnsi="Tahoma" w:cs="Tahoma"/>
          <w:b/>
          <w:sz w:val="20"/>
          <w:szCs w:val="20"/>
        </w:rPr>
      </w:pPr>
      <w:r w:rsidRPr="00E12E4D">
        <w:rPr>
          <w:rFonts w:ascii="Tahoma" w:hAnsi="Tahoma" w:cs="Tahoma"/>
          <w:b/>
          <w:sz w:val="20"/>
          <w:szCs w:val="20"/>
        </w:rPr>
        <w:t xml:space="preserve">Completed application forms </w:t>
      </w:r>
      <w:bookmarkStart w:id="0" w:name="_GoBack"/>
      <w:bookmarkEnd w:id="0"/>
      <w:r w:rsidRPr="00E12E4D">
        <w:rPr>
          <w:rFonts w:ascii="Tahoma" w:hAnsi="Tahoma" w:cs="Tahoma"/>
          <w:b/>
          <w:sz w:val="20"/>
          <w:szCs w:val="20"/>
        </w:rPr>
        <w:t xml:space="preserve">should be sent by email to: michael.heath@thames21.org.uk </w:t>
      </w:r>
    </w:p>
    <w:p w:rsidR="000355E3" w:rsidRPr="00E12E4D" w:rsidRDefault="000355E3" w:rsidP="000355E3">
      <w:pPr>
        <w:rPr>
          <w:rFonts w:ascii="Tahoma" w:hAnsi="Tahoma" w:cs="Tahoma"/>
          <w:sz w:val="22"/>
          <w:szCs w:val="22"/>
        </w:rPr>
      </w:pPr>
    </w:p>
    <w:p w:rsidR="00985204" w:rsidRPr="00E12E4D" w:rsidRDefault="00985204" w:rsidP="00985204">
      <w:pPr>
        <w:ind w:left="360"/>
        <w:rPr>
          <w:rFonts w:ascii="Tahoma" w:hAnsi="Tahoma" w:cs="Tahoma"/>
          <w:sz w:val="22"/>
          <w:szCs w:val="22"/>
        </w:rPr>
      </w:pPr>
    </w:p>
    <w:p w:rsidR="009448D0" w:rsidRPr="00E12E4D" w:rsidRDefault="00CC4C42" w:rsidP="00F9017E">
      <w:pPr>
        <w:pStyle w:val="BodyText3"/>
        <w:spacing w:after="0"/>
        <w:ind w:left="540"/>
        <w:jc w:val="both"/>
        <w:rPr>
          <w:rFonts w:ascii="Tahoma" w:hAnsi="Tahoma" w:cs="Tahoma"/>
          <w:b/>
          <w:sz w:val="20"/>
          <w:szCs w:val="20"/>
        </w:rPr>
      </w:pPr>
      <w:r>
        <w:rPr>
          <w:rFonts w:ascii="Tahoma" w:hAnsi="Tahoma" w:cs="Tahoma"/>
          <w:b/>
          <w:sz w:val="20"/>
          <w:szCs w:val="20"/>
        </w:rPr>
        <w:t xml:space="preserve">This post it part funded by </w:t>
      </w:r>
    </w:p>
    <w:p w:rsidR="006A0040" w:rsidRDefault="007107BB" w:rsidP="00F9017E">
      <w:pPr>
        <w:pStyle w:val="BodyText3"/>
        <w:spacing w:after="0"/>
        <w:ind w:left="540"/>
        <w:jc w:val="both"/>
        <w:rPr>
          <w:rFonts w:ascii="Tahoma" w:hAnsi="Tahoma" w:cs="Tahoma"/>
          <w:b/>
          <w:sz w:val="20"/>
          <w:szCs w:val="20"/>
        </w:rPr>
      </w:pPr>
      <w:r>
        <w:rPr>
          <w:rFonts w:ascii="Tahoma" w:hAnsi="Tahoma" w:cs="Tahoma"/>
          <w:b/>
          <w:noProof/>
          <w:sz w:val="20"/>
          <w:szCs w:val="20"/>
          <w:lang w:eastAsia="en-GB"/>
        </w:rPr>
        <w:drawing>
          <wp:inline distT="0" distB="0" distL="0" distR="0">
            <wp:extent cx="2048510" cy="112268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8510" cy="1122680"/>
                    </a:xfrm>
                    <a:prstGeom prst="rect">
                      <a:avLst/>
                    </a:prstGeom>
                    <a:noFill/>
                  </pic:spPr>
                </pic:pic>
              </a:graphicData>
            </a:graphic>
          </wp:inline>
        </w:drawing>
      </w:r>
    </w:p>
    <w:p w:rsidR="00E23976" w:rsidRDefault="00E23976" w:rsidP="00F9017E">
      <w:pPr>
        <w:pStyle w:val="BodyText3"/>
        <w:spacing w:after="0"/>
        <w:ind w:left="540"/>
        <w:jc w:val="both"/>
        <w:rPr>
          <w:rFonts w:ascii="Tahoma" w:hAnsi="Tahoma" w:cs="Tahoma"/>
          <w:b/>
          <w:sz w:val="20"/>
          <w:szCs w:val="20"/>
        </w:rPr>
      </w:pPr>
    </w:p>
    <w:p w:rsidR="00E23976" w:rsidRPr="00E12E4D" w:rsidRDefault="00E23976" w:rsidP="00E23976">
      <w:pPr>
        <w:rPr>
          <w:rFonts w:ascii="Tahoma" w:hAnsi="Tahoma" w:cs="Tahoma"/>
        </w:rPr>
      </w:pPr>
      <w:r>
        <w:rPr>
          <w:rFonts w:ascii="Tahoma" w:hAnsi="Tahoma" w:cs="Tahoma"/>
          <w:b/>
          <w:sz w:val="20"/>
          <w:szCs w:val="20"/>
        </w:rPr>
        <w:br w:type="page"/>
      </w:r>
      <w:r w:rsidR="007107BB">
        <w:rPr>
          <w:rFonts w:ascii="Tahoma" w:hAnsi="Tahoma" w:cs="Tahoma"/>
          <w:noProof/>
          <w:lang w:eastAsia="en-GB"/>
        </w:rPr>
        <w:lastRenderedPageBreak/>
        <w:drawing>
          <wp:inline distT="0" distB="0" distL="0" distR="0">
            <wp:extent cx="962025" cy="685800"/>
            <wp:effectExtent l="0" t="0" r="9525" b="0"/>
            <wp:docPr id="3" name="Picture 3" descr="T21_NewLogo_72dpi_RGB_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21_NewLogo_72dpi_RGB_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85800"/>
                    </a:xfrm>
                    <a:prstGeom prst="rect">
                      <a:avLst/>
                    </a:prstGeom>
                    <a:noFill/>
                    <a:ln>
                      <a:noFill/>
                    </a:ln>
                  </pic:spPr>
                </pic:pic>
              </a:graphicData>
            </a:graphic>
          </wp:inline>
        </w:drawing>
      </w:r>
      <w:r w:rsidRPr="00E12E4D">
        <w:rPr>
          <w:rFonts w:ascii="Tahoma" w:hAnsi="Tahoma" w:cs="Tahoma"/>
        </w:rPr>
        <w:tab/>
      </w:r>
      <w:r w:rsidRPr="00E12E4D">
        <w:rPr>
          <w:rFonts w:ascii="Tahoma" w:hAnsi="Tahoma" w:cs="Tahoma"/>
        </w:rPr>
        <w:tab/>
        <w:t xml:space="preserve">                                         </w:t>
      </w:r>
      <w:r w:rsidRPr="00E12E4D">
        <w:rPr>
          <w:rFonts w:ascii="Tahoma" w:hAnsi="Tahoma" w:cs="Tahoma"/>
        </w:rPr>
        <w:tab/>
      </w:r>
    </w:p>
    <w:p w:rsidR="00E23976" w:rsidRPr="00E12E4D" w:rsidRDefault="00E23976" w:rsidP="00E23976">
      <w:pPr>
        <w:ind w:left="2160" w:hanging="2160"/>
        <w:rPr>
          <w:rFonts w:ascii="Tahoma" w:hAnsi="Tahoma" w:cs="Tahoma"/>
          <w:b/>
          <w:sz w:val="28"/>
          <w:szCs w:val="28"/>
        </w:rPr>
      </w:pPr>
    </w:p>
    <w:p w:rsidR="00E23976" w:rsidRPr="00E12E4D" w:rsidRDefault="00E23976" w:rsidP="00E23976">
      <w:pPr>
        <w:ind w:left="2160" w:hanging="2160"/>
        <w:rPr>
          <w:rFonts w:ascii="Tahoma" w:hAnsi="Tahoma" w:cs="Tahoma"/>
          <w:b/>
          <w:sz w:val="28"/>
          <w:szCs w:val="28"/>
        </w:rPr>
      </w:pPr>
      <w:r w:rsidRPr="00E12E4D">
        <w:rPr>
          <w:rFonts w:ascii="Tahoma" w:hAnsi="Tahoma" w:cs="Tahoma"/>
          <w:b/>
          <w:sz w:val="28"/>
          <w:szCs w:val="28"/>
        </w:rPr>
        <w:t>Training Officer</w:t>
      </w:r>
    </w:p>
    <w:p w:rsidR="0093320F" w:rsidRDefault="00E23976" w:rsidP="0093320F">
      <w:pPr>
        <w:ind w:left="2160" w:hanging="2160"/>
        <w:rPr>
          <w:rFonts w:ascii="Tahoma" w:hAnsi="Tahoma" w:cs="Tahoma"/>
          <w:b/>
          <w:sz w:val="22"/>
          <w:szCs w:val="22"/>
        </w:rPr>
      </w:pPr>
      <w:r w:rsidRPr="00E12E4D">
        <w:rPr>
          <w:rFonts w:ascii="Tahoma" w:hAnsi="Tahoma" w:cs="Tahoma"/>
          <w:b/>
          <w:sz w:val="22"/>
          <w:szCs w:val="22"/>
        </w:rPr>
        <w:t>Salary Range £26, 500</w:t>
      </w:r>
      <w:r w:rsidR="0093320F">
        <w:rPr>
          <w:rFonts w:ascii="Tahoma" w:hAnsi="Tahoma" w:cs="Tahoma"/>
          <w:b/>
          <w:sz w:val="22"/>
          <w:szCs w:val="22"/>
        </w:rPr>
        <w:t xml:space="preserve"> - £29</w:t>
      </w:r>
      <w:r w:rsidRPr="00E12E4D">
        <w:rPr>
          <w:rFonts w:ascii="Tahoma" w:hAnsi="Tahoma" w:cs="Tahoma"/>
          <w:b/>
          <w:sz w:val="22"/>
          <w:szCs w:val="22"/>
        </w:rPr>
        <w:t xml:space="preserve">,000 </w:t>
      </w:r>
    </w:p>
    <w:p w:rsidR="00E23976" w:rsidRPr="0093320F" w:rsidRDefault="0093320F" w:rsidP="0093320F">
      <w:pPr>
        <w:ind w:left="2160" w:hanging="2160"/>
        <w:rPr>
          <w:rFonts w:ascii="Tahoma" w:hAnsi="Tahoma" w:cs="Tahoma"/>
          <w:b/>
          <w:sz w:val="22"/>
          <w:szCs w:val="22"/>
        </w:rPr>
      </w:pPr>
      <w:r w:rsidRPr="0093320F">
        <w:rPr>
          <w:rFonts w:ascii="Tahoma" w:hAnsi="Tahoma" w:cs="Tahoma"/>
          <w:b/>
          <w:sz w:val="22"/>
          <w:szCs w:val="22"/>
        </w:rPr>
        <w:t>Full time 35 hours per week</w:t>
      </w:r>
      <w:r w:rsidR="00E23976" w:rsidRPr="0093320F">
        <w:rPr>
          <w:rFonts w:ascii="Tahoma" w:hAnsi="Tahoma" w:cs="Tahoma"/>
          <w:b/>
          <w:sz w:val="22"/>
          <w:szCs w:val="22"/>
        </w:rPr>
        <w:t xml:space="preserve"> – Fixed Term Contract </w:t>
      </w:r>
      <w:r w:rsidRPr="0093320F">
        <w:rPr>
          <w:rFonts w:ascii="Tahoma" w:hAnsi="Tahoma" w:cs="Tahoma"/>
          <w:b/>
          <w:sz w:val="22"/>
          <w:szCs w:val="22"/>
        </w:rPr>
        <w:t>for 1 year</w:t>
      </w:r>
    </w:p>
    <w:p w:rsidR="00E23976" w:rsidRPr="00E12E4D" w:rsidRDefault="00E23976" w:rsidP="00E23976">
      <w:pPr>
        <w:pStyle w:val="BodyText2"/>
        <w:rPr>
          <w:rFonts w:ascii="Tahoma" w:hAnsi="Tahoma" w:cs="Tahoma"/>
          <w:szCs w:val="22"/>
        </w:rPr>
      </w:pPr>
    </w:p>
    <w:p w:rsidR="0093320F" w:rsidRDefault="0093320F" w:rsidP="00E23976">
      <w:pPr>
        <w:pStyle w:val="BodyText2"/>
        <w:jc w:val="both"/>
        <w:rPr>
          <w:rFonts w:ascii="Tahoma" w:hAnsi="Tahoma" w:cs="Tahoma"/>
          <w:sz w:val="20"/>
          <w:szCs w:val="20"/>
        </w:rPr>
      </w:pPr>
      <w:r w:rsidRPr="0093320F">
        <w:rPr>
          <w:rFonts w:ascii="Tahoma" w:hAnsi="Tahoma" w:cs="Tahoma"/>
          <w:sz w:val="20"/>
          <w:szCs w:val="20"/>
        </w:rPr>
        <w:t xml:space="preserve">Thames21 is the leading environmental charity for London’s rivers and beyond. We connect people with rivers by putting healthy rivers at the heart of everyday life. We improve and restore rivers, educate and empower the community and campaign for positive change for the good of people and the environment.  </w:t>
      </w:r>
    </w:p>
    <w:p w:rsidR="0093320F" w:rsidRDefault="0093320F" w:rsidP="00E23976">
      <w:pPr>
        <w:pStyle w:val="BodyText2"/>
        <w:jc w:val="both"/>
        <w:rPr>
          <w:rFonts w:ascii="Tahoma" w:hAnsi="Tahoma" w:cs="Tahoma"/>
          <w:sz w:val="20"/>
          <w:szCs w:val="20"/>
        </w:rPr>
      </w:pPr>
    </w:p>
    <w:p w:rsidR="00E23976" w:rsidRDefault="00E23976" w:rsidP="00E23976">
      <w:pPr>
        <w:pStyle w:val="BodyText2"/>
        <w:jc w:val="both"/>
        <w:rPr>
          <w:rFonts w:ascii="Tahoma" w:hAnsi="Tahoma" w:cs="Tahoma"/>
          <w:sz w:val="20"/>
          <w:szCs w:val="20"/>
        </w:rPr>
      </w:pPr>
      <w:r w:rsidRPr="00E12E4D">
        <w:rPr>
          <w:rFonts w:ascii="Tahoma" w:hAnsi="Tahoma" w:cs="Tahoma"/>
          <w:sz w:val="20"/>
          <w:szCs w:val="20"/>
        </w:rPr>
        <w:t xml:space="preserve">This small, dynamic charity is looking for a key member of the team.  This role requires an enthusiastic and committed individual to deliver the Thames21 Training, and Monitoring programme </w:t>
      </w:r>
      <w:r w:rsidR="0093320F">
        <w:rPr>
          <w:rFonts w:ascii="Tahoma" w:hAnsi="Tahoma" w:cs="Tahoma"/>
          <w:sz w:val="20"/>
          <w:szCs w:val="20"/>
        </w:rPr>
        <w:t xml:space="preserve">and give community groups and local people </w:t>
      </w:r>
      <w:r w:rsidR="00F869D1" w:rsidRPr="00F869D1">
        <w:rPr>
          <w:rFonts w:ascii="Tahoma" w:hAnsi="Tahoma" w:cs="Tahoma"/>
          <w:sz w:val="20"/>
          <w:szCs w:val="20"/>
        </w:rPr>
        <w:t>the knowledge and skills to</w:t>
      </w:r>
      <w:r w:rsidR="00F869D1">
        <w:rPr>
          <w:rFonts w:ascii="Tahoma" w:hAnsi="Tahoma" w:cs="Tahoma"/>
          <w:sz w:val="20"/>
          <w:szCs w:val="20"/>
        </w:rPr>
        <w:t xml:space="preserve"> care for, improve and better understand London’s rivers</w:t>
      </w:r>
      <w:r w:rsidRPr="00E12E4D">
        <w:rPr>
          <w:rFonts w:ascii="Tahoma" w:hAnsi="Tahoma" w:cs="Tahoma"/>
          <w:sz w:val="20"/>
          <w:szCs w:val="20"/>
        </w:rPr>
        <w:t>.</w:t>
      </w:r>
    </w:p>
    <w:p w:rsidR="00086F35" w:rsidRDefault="00086F35" w:rsidP="00E23976">
      <w:pPr>
        <w:pStyle w:val="BodyText2"/>
        <w:jc w:val="both"/>
        <w:rPr>
          <w:rFonts w:ascii="Tahoma" w:hAnsi="Tahoma" w:cs="Tahoma"/>
          <w:sz w:val="20"/>
          <w:szCs w:val="20"/>
        </w:rPr>
      </w:pPr>
    </w:p>
    <w:p w:rsidR="00086F35" w:rsidRPr="00086F35" w:rsidRDefault="00086F35" w:rsidP="00086F35">
      <w:pPr>
        <w:jc w:val="both"/>
        <w:rPr>
          <w:rFonts w:ascii="Tahoma" w:hAnsi="Tahoma" w:cs="Tahoma"/>
          <w:sz w:val="20"/>
          <w:szCs w:val="20"/>
        </w:rPr>
      </w:pPr>
      <w:r w:rsidRPr="00086F35">
        <w:rPr>
          <w:rFonts w:ascii="Tahoma" w:hAnsi="Tahoma" w:cs="Tahoma"/>
          <w:sz w:val="20"/>
          <w:szCs w:val="20"/>
        </w:rPr>
        <w:t>Thames21 recognises the positive value of diversity and we welcome and encourage job applications from people of all backgrounds</w:t>
      </w:r>
    </w:p>
    <w:p w:rsidR="00086F35" w:rsidRPr="00E12E4D" w:rsidRDefault="00086F35" w:rsidP="00E23976">
      <w:pPr>
        <w:pStyle w:val="BodyText2"/>
        <w:jc w:val="both"/>
        <w:rPr>
          <w:rFonts w:ascii="Tahoma" w:hAnsi="Tahoma" w:cs="Tahoma"/>
          <w:sz w:val="20"/>
          <w:szCs w:val="20"/>
        </w:rPr>
      </w:pPr>
    </w:p>
    <w:p w:rsidR="00E23976" w:rsidRPr="00E12E4D" w:rsidRDefault="00E23976" w:rsidP="00E23976">
      <w:pPr>
        <w:pStyle w:val="BodyText2"/>
        <w:jc w:val="both"/>
        <w:rPr>
          <w:rFonts w:ascii="Tahoma" w:hAnsi="Tahoma" w:cs="Tahoma"/>
          <w:sz w:val="20"/>
          <w:szCs w:val="20"/>
        </w:rPr>
      </w:pPr>
    </w:p>
    <w:p w:rsidR="00E23976" w:rsidRPr="00E12E4D" w:rsidRDefault="00E23976" w:rsidP="00E23976">
      <w:pPr>
        <w:rPr>
          <w:rFonts w:ascii="Tahoma" w:hAnsi="Tahoma" w:cs="Tahoma"/>
          <w:b/>
          <w:sz w:val="20"/>
          <w:szCs w:val="20"/>
        </w:rPr>
      </w:pPr>
      <w:r w:rsidRPr="00E12E4D">
        <w:rPr>
          <w:rFonts w:ascii="Tahoma" w:hAnsi="Tahoma" w:cs="Tahoma"/>
          <w:b/>
          <w:sz w:val="20"/>
          <w:szCs w:val="20"/>
        </w:rPr>
        <w:t>Applicants should have:</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A qualification in a relevant subject or relevant experience</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A training qualification (such as PTLLS)</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Experience of either formal or informal coaching or teaching</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Ability to lead and teach groups</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Knowledge of supervising and co-ordinating volunteers</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A good knowledge of water and local environmental quality issues</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Demonstrable knowledge of environmental enhancement activity, including implementation and community involvement and the ability to work with a broad range of community groups and partners</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Willing to undertake practical, outside work with volunteers in all weathers, especially in and around water</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Experience of preparing and reporting outputs</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Excellent verbal communication and confident IT skills</w:t>
      </w:r>
    </w:p>
    <w:p w:rsidR="00E23976" w:rsidRPr="00E12E4D" w:rsidRDefault="00E23976" w:rsidP="00E23976">
      <w:pPr>
        <w:pStyle w:val="BodyText2"/>
        <w:numPr>
          <w:ilvl w:val="0"/>
          <w:numId w:val="18"/>
        </w:numPr>
        <w:jc w:val="both"/>
        <w:rPr>
          <w:rFonts w:ascii="Tahoma" w:hAnsi="Tahoma" w:cs="Tahoma"/>
          <w:sz w:val="20"/>
          <w:szCs w:val="20"/>
        </w:rPr>
      </w:pPr>
      <w:r w:rsidRPr="00E12E4D">
        <w:rPr>
          <w:rFonts w:ascii="Tahoma" w:hAnsi="Tahoma" w:cs="Tahoma"/>
          <w:sz w:val="20"/>
          <w:szCs w:val="20"/>
        </w:rPr>
        <w:t xml:space="preserve">Ability to rapidly assimilate and retain up-to-date knowledge of Thames21, its projects and programmes </w:t>
      </w:r>
    </w:p>
    <w:p w:rsidR="00E23976" w:rsidRPr="00E12E4D" w:rsidRDefault="00E23976" w:rsidP="00E23976">
      <w:pPr>
        <w:ind w:left="360"/>
        <w:rPr>
          <w:rFonts w:ascii="Tahoma" w:hAnsi="Tahoma" w:cs="Tahoma"/>
          <w:sz w:val="20"/>
          <w:szCs w:val="20"/>
        </w:rPr>
      </w:pPr>
    </w:p>
    <w:p w:rsidR="00E23976" w:rsidRPr="00E12E4D" w:rsidRDefault="00E23976" w:rsidP="00E23976">
      <w:pPr>
        <w:rPr>
          <w:rFonts w:ascii="Tahoma" w:hAnsi="Tahoma" w:cs="Tahoma"/>
          <w:b/>
          <w:sz w:val="20"/>
          <w:szCs w:val="20"/>
        </w:rPr>
      </w:pPr>
      <w:r w:rsidRPr="00E12E4D">
        <w:rPr>
          <w:rFonts w:ascii="Tahoma" w:hAnsi="Tahoma" w:cs="Tahoma"/>
          <w:b/>
          <w:sz w:val="20"/>
          <w:szCs w:val="20"/>
        </w:rPr>
        <w:t>In return we offer:</w:t>
      </w:r>
    </w:p>
    <w:p w:rsidR="00E23976" w:rsidRPr="00E12E4D" w:rsidRDefault="00E23976" w:rsidP="00E23976">
      <w:pPr>
        <w:numPr>
          <w:ilvl w:val="0"/>
          <w:numId w:val="8"/>
        </w:numPr>
        <w:rPr>
          <w:rFonts w:ascii="Tahoma" w:hAnsi="Tahoma" w:cs="Tahoma"/>
          <w:sz w:val="20"/>
          <w:szCs w:val="20"/>
        </w:rPr>
      </w:pPr>
      <w:r w:rsidRPr="00E12E4D">
        <w:rPr>
          <w:rFonts w:ascii="Tahoma" w:hAnsi="Tahoma" w:cs="Tahoma"/>
          <w:sz w:val="20"/>
          <w:szCs w:val="20"/>
        </w:rPr>
        <w:t>25 days annual leave pro rata; in addition the Thames21 office is closed between Christmas and New Year</w:t>
      </w:r>
    </w:p>
    <w:p w:rsidR="00E23976" w:rsidRPr="00E12E4D" w:rsidRDefault="00E23976" w:rsidP="00E23976">
      <w:pPr>
        <w:numPr>
          <w:ilvl w:val="0"/>
          <w:numId w:val="8"/>
        </w:numPr>
        <w:rPr>
          <w:rFonts w:ascii="Tahoma" w:hAnsi="Tahoma" w:cs="Tahoma"/>
          <w:sz w:val="20"/>
          <w:szCs w:val="20"/>
        </w:rPr>
      </w:pPr>
      <w:r w:rsidRPr="00E12E4D">
        <w:rPr>
          <w:rFonts w:ascii="Tahoma" w:hAnsi="Tahoma" w:cs="Tahoma"/>
          <w:sz w:val="20"/>
          <w:szCs w:val="20"/>
        </w:rPr>
        <w:t>Flexi-time working and TOIL system</w:t>
      </w:r>
    </w:p>
    <w:p w:rsidR="00E23976" w:rsidRPr="00E12E4D" w:rsidRDefault="00E23976" w:rsidP="00E23976">
      <w:pPr>
        <w:numPr>
          <w:ilvl w:val="0"/>
          <w:numId w:val="8"/>
        </w:numPr>
        <w:rPr>
          <w:rFonts w:ascii="Tahoma" w:hAnsi="Tahoma" w:cs="Tahoma"/>
          <w:sz w:val="20"/>
          <w:szCs w:val="20"/>
        </w:rPr>
      </w:pPr>
      <w:r w:rsidRPr="00E12E4D">
        <w:rPr>
          <w:rFonts w:ascii="Tahoma" w:hAnsi="Tahoma" w:cs="Tahoma"/>
          <w:sz w:val="20"/>
          <w:szCs w:val="20"/>
        </w:rPr>
        <w:t>Interest free season ticket loan</w:t>
      </w:r>
    </w:p>
    <w:p w:rsidR="00E23976" w:rsidRPr="00E12E4D" w:rsidRDefault="00E23976" w:rsidP="00E23976">
      <w:pPr>
        <w:numPr>
          <w:ilvl w:val="0"/>
          <w:numId w:val="8"/>
        </w:numPr>
        <w:rPr>
          <w:rFonts w:ascii="Tahoma" w:hAnsi="Tahoma" w:cs="Tahoma"/>
          <w:sz w:val="20"/>
          <w:szCs w:val="20"/>
        </w:rPr>
      </w:pPr>
      <w:r w:rsidRPr="00E12E4D">
        <w:rPr>
          <w:rFonts w:ascii="Tahoma" w:hAnsi="Tahoma" w:cs="Tahoma"/>
          <w:sz w:val="20"/>
          <w:szCs w:val="20"/>
        </w:rPr>
        <w:t xml:space="preserve">Non stakeholder Pension provision </w:t>
      </w:r>
    </w:p>
    <w:p w:rsidR="00E23976" w:rsidRPr="00E12E4D" w:rsidRDefault="00E23976" w:rsidP="00E23976">
      <w:pPr>
        <w:numPr>
          <w:ilvl w:val="0"/>
          <w:numId w:val="8"/>
        </w:numPr>
        <w:rPr>
          <w:rFonts w:ascii="Tahoma" w:hAnsi="Tahoma" w:cs="Tahoma"/>
          <w:sz w:val="20"/>
          <w:szCs w:val="20"/>
        </w:rPr>
      </w:pPr>
      <w:r w:rsidRPr="00E12E4D">
        <w:rPr>
          <w:rFonts w:ascii="Tahoma" w:hAnsi="Tahoma" w:cs="Tahoma"/>
          <w:sz w:val="20"/>
          <w:szCs w:val="20"/>
        </w:rPr>
        <w:t>Healthcare scheme</w:t>
      </w:r>
    </w:p>
    <w:p w:rsidR="00E23976" w:rsidRPr="00E12E4D" w:rsidRDefault="00E23976" w:rsidP="00E23976">
      <w:pPr>
        <w:numPr>
          <w:ilvl w:val="0"/>
          <w:numId w:val="8"/>
        </w:numPr>
        <w:rPr>
          <w:rFonts w:ascii="Tahoma" w:hAnsi="Tahoma" w:cs="Tahoma"/>
          <w:sz w:val="20"/>
          <w:szCs w:val="20"/>
        </w:rPr>
      </w:pPr>
      <w:r w:rsidRPr="00E12E4D">
        <w:rPr>
          <w:rFonts w:ascii="Tahoma" w:hAnsi="Tahoma" w:cs="Tahoma"/>
          <w:sz w:val="20"/>
          <w:szCs w:val="20"/>
        </w:rPr>
        <w:t>Childcare voucher scheme</w:t>
      </w:r>
    </w:p>
    <w:p w:rsidR="00E23976" w:rsidRDefault="00E23976" w:rsidP="00E23976">
      <w:pPr>
        <w:numPr>
          <w:ilvl w:val="0"/>
          <w:numId w:val="8"/>
        </w:numPr>
        <w:rPr>
          <w:rFonts w:ascii="Tahoma" w:hAnsi="Tahoma" w:cs="Tahoma"/>
          <w:sz w:val="20"/>
          <w:szCs w:val="20"/>
        </w:rPr>
      </w:pPr>
      <w:r w:rsidRPr="00E12E4D">
        <w:rPr>
          <w:rFonts w:ascii="Tahoma" w:hAnsi="Tahoma" w:cs="Tahoma"/>
          <w:sz w:val="20"/>
          <w:szCs w:val="20"/>
        </w:rPr>
        <w:t>Mobile phone for company use</w:t>
      </w:r>
    </w:p>
    <w:p w:rsidR="000355E3" w:rsidRDefault="000355E3" w:rsidP="000355E3">
      <w:pPr>
        <w:rPr>
          <w:rFonts w:ascii="Tahoma" w:hAnsi="Tahoma" w:cs="Tahoma"/>
          <w:sz w:val="20"/>
          <w:szCs w:val="20"/>
        </w:rPr>
      </w:pPr>
    </w:p>
    <w:p w:rsidR="000355E3" w:rsidRPr="000355E3" w:rsidRDefault="000355E3" w:rsidP="000355E3">
      <w:pPr>
        <w:pStyle w:val="NormalWeb"/>
        <w:rPr>
          <w:rFonts w:ascii="Tahoma" w:hAnsi="Tahoma" w:cs="Tahoma"/>
          <w:b/>
          <w:sz w:val="22"/>
          <w:szCs w:val="22"/>
        </w:rPr>
      </w:pPr>
      <w:r w:rsidRPr="000355E3">
        <w:rPr>
          <w:rFonts w:ascii="Tahoma" w:hAnsi="Tahoma" w:cs="Tahoma"/>
          <w:b/>
          <w:sz w:val="22"/>
          <w:szCs w:val="22"/>
        </w:rPr>
        <w:t>Applications for this position close on Midnight Sunday 26th September 2021</w:t>
      </w:r>
    </w:p>
    <w:p w:rsidR="00E23976" w:rsidRPr="000355E3" w:rsidRDefault="000355E3" w:rsidP="000355E3">
      <w:pPr>
        <w:pStyle w:val="NormalWeb"/>
        <w:rPr>
          <w:rFonts w:ascii="Tahoma" w:hAnsi="Tahoma" w:cs="Tahoma"/>
          <w:b/>
          <w:sz w:val="22"/>
          <w:szCs w:val="22"/>
        </w:rPr>
      </w:pPr>
      <w:r w:rsidRPr="000355E3">
        <w:rPr>
          <w:rFonts w:ascii="Tahoma" w:hAnsi="Tahoma" w:cs="Tahoma"/>
          <w:b/>
          <w:sz w:val="22"/>
          <w:szCs w:val="22"/>
        </w:rPr>
        <w:t>Interviews are scheduled for Monday 4th and Friday 8th October</w:t>
      </w:r>
    </w:p>
    <w:p w:rsidR="00E23976" w:rsidRPr="00E12E4D" w:rsidRDefault="00E23976" w:rsidP="00E23976">
      <w:pPr>
        <w:rPr>
          <w:rFonts w:ascii="Tahoma" w:hAnsi="Tahoma" w:cs="Tahoma"/>
          <w:b/>
          <w:sz w:val="20"/>
          <w:szCs w:val="20"/>
        </w:rPr>
      </w:pPr>
      <w:r w:rsidRPr="00E12E4D">
        <w:rPr>
          <w:rFonts w:ascii="Tahoma" w:hAnsi="Tahoma" w:cs="Tahoma"/>
          <w:b/>
          <w:sz w:val="20"/>
          <w:szCs w:val="20"/>
        </w:rPr>
        <w:t xml:space="preserve">Completed application forms should be sent by email to: michael.heath@thames21.org.uk </w:t>
      </w:r>
    </w:p>
    <w:p w:rsidR="00E23976" w:rsidRPr="00E12E4D" w:rsidRDefault="00E23976" w:rsidP="00E23976">
      <w:pPr>
        <w:rPr>
          <w:rFonts w:ascii="Tahoma" w:hAnsi="Tahoma" w:cs="Tahoma"/>
          <w:b/>
          <w:sz w:val="20"/>
          <w:szCs w:val="20"/>
        </w:rPr>
      </w:pPr>
    </w:p>
    <w:p w:rsidR="00F869D1" w:rsidRDefault="00E23976" w:rsidP="00F869D1">
      <w:pPr>
        <w:rPr>
          <w:rFonts w:ascii="Tahoma" w:hAnsi="Tahoma" w:cs="Tahoma"/>
          <w:b/>
          <w:color w:val="000080"/>
          <w:sz w:val="20"/>
          <w:szCs w:val="20"/>
        </w:rPr>
      </w:pPr>
      <w:r w:rsidRPr="00E12E4D">
        <w:rPr>
          <w:rFonts w:ascii="Tahoma" w:hAnsi="Tahoma" w:cs="Tahoma"/>
          <w:b/>
          <w:sz w:val="20"/>
          <w:szCs w:val="20"/>
        </w:rPr>
        <w:t xml:space="preserve">Or posted to: Michael Heath, Personnel Manager, </w:t>
      </w:r>
      <w:r w:rsidR="00F869D1" w:rsidRPr="00F869D1">
        <w:rPr>
          <w:rFonts w:ascii="Tahoma" w:hAnsi="Tahoma" w:cs="Tahoma"/>
          <w:b/>
          <w:sz w:val="20"/>
          <w:szCs w:val="20"/>
        </w:rPr>
        <w:t>The City of London,</w:t>
      </w:r>
      <w:r w:rsidR="00F869D1">
        <w:rPr>
          <w:rFonts w:ascii="Tahoma" w:hAnsi="Tahoma" w:cs="Tahoma"/>
          <w:b/>
          <w:sz w:val="20"/>
          <w:szCs w:val="20"/>
        </w:rPr>
        <w:t xml:space="preserve"> </w:t>
      </w:r>
      <w:r w:rsidR="00F869D1" w:rsidRPr="00F869D1">
        <w:rPr>
          <w:rFonts w:ascii="Tahoma" w:hAnsi="Tahoma" w:cs="Tahoma"/>
          <w:b/>
          <w:sz w:val="20"/>
          <w:szCs w:val="20"/>
        </w:rPr>
        <w:t>Guildhall,</w:t>
      </w:r>
      <w:r w:rsidR="00F869D1">
        <w:rPr>
          <w:rFonts w:ascii="Tahoma" w:hAnsi="Tahoma" w:cs="Tahoma"/>
          <w:b/>
          <w:sz w:val="20"/>
          <w:szCs w:val="20"/>
        </w:rPr>
        <w:t xml:space="preserve"> </w:t>
      </w:r>
      <w:r w:rsidR="00F869D1" w:rsidRPr="00F869D1">
        <w:rPr>
          <w:rFonts w:ascii="Tahoma" w:hAnsi="Tahoma" w:cs="Tahoma"/>
          <w:b/>
          <w:sz w:val="20"/>
          <w:szCs w:val="20"/>
        </w:rPr>
        <w:t>PO Box 270,</w:t>
      </w:r>
      <w:r w:rsidR="00F869D1">
        <w:rPr>
          <w:rFonts w:ascii="Tahoma" w:hAnsi="Tahoma" w:cs="Tahoma"/>
          <w:b/>
          <w:sz w:val="20"/>
          <w:szCs w:val="20"/>
        </w:rPr>
        <w:t xml:space="preserve"> </w:t>
      </w:r>
      <w:r w:rsidR="00F869D1" w:rsidRPr="00F869D1">
        <w:rPr>
          <w:rFonts w:ascii="Tahoma" w:hAnsi="Tahoma" w:cs="Tahoma"/>
          <w:b/>
          <w:sz w:val="20"/>
          <w:szCs w:val="20"/>
        </w:rPr>
        <w:t>LONDON EC2P 2EJ</w:t>
      </w:r>
      <w:r w:rsidR="00F869D1" w:rsidRPr="00F869D1">
        <w:rPr>
          <w:rFonts w:ascii="Tahoma" w:hAnsi="Tahoma" w:cs="Tahoma"/>
          <w:b/>
          <w:color w:val="000080"/>
          <w:sz w:val="20"/>
          <w:szCs w:val="20"/>
        </w:rPr>
        <w:t xml:space="preserve"> </w:t>
      </w:r>
    </w:p>
    <w:p w:rsidR="00F869D1" w:rsidRDefault="00F869D1" w:rsidP="00F869D1">
      <w:pPr>
        <w:rPr>
          <w:rFonts w:ascii="Tahoma" w:hAnsi="Tahoma" w:cs="Tahoma"/>
          <w:b/>
          <w:color w:val="000080"/>
          <w:sz w:val="20"/>
          <w:szCs w:val="20"/>
        </w:rPr>
      </w:pPr>
    </w:p>
    <w:p w:rsidR="00E23976" w:rsidRPr="00E12E4D" w:rsidRDefault="00E23976" w:rsidP="00F869D1">
      <w:pPr>
        <w:rPr>
          <w:rFonts w:ascii="Tahoma" w:hAnsi="Tahoma" w:cs="Tahoma"/>
          <w:b/>
          <w:sz w:val="20"/>
          <w:szCs w:val="20"/>
        </w:rPr>
      </w:pPr>
      <w:r w:rsidRPr="00E12E4D">
        <w:rPr>
          <w:rFonts w:ascii="Tahoma" w:hAnsi="Tahoma" w:cs="Tahoma"/>
          <w:b/>
          <w:color w:val="000080"/>
          <w:sz w:val="20"/>
          <w:szCs w:val="20"/>
        </w:rPr>
        <w:t>Registered Charity No. 1103997</w:t>
      </w:r>
    </w:p>
    <w:p w:rsidR="00E23976" w:rsidRPr="00E12E4D" w:rsidRDefault="00E23976" w:rsidP="00F9017E">
      <w:pPr>
        <w:pStyle w:val="BodyText3"/>
        <w:spacing w:after="0"/>
        <w:ind w:left="540"/>
        <w:jc w:val="both"/>
        <w:rPr>
          <w:rFonts w:ascii="Tahoma" w:hAnsi="Tahoma" w:cs="Tahoma"/>
          <w:b/>
          <w:sz w:val="20"/>
          <w:szCs w:val="20"/>
        </w:rPr>
      </w:pPr>
    </w:p>
    <w:sectPr w:rsidR="00E23976" w:rsidRPr="00E12E4D" w:rsidSect="0060215C">
      <w:pgSz w:w="11906" w:h="16838"/>
      <w:pgMar w:top="600" w:right="700" w:bottom="600" w:left="7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gfa Rotis Semi Serif">
    <w:altName w:val="Courier New"/>
    <w:charset w:val="00"/>
    <w:family w:val="auto"/>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C6668"/>
    <w:multiLevelType w:val="hybridMultilevel"/>
    <w:tmpl w:val="D6B8E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76899"/>
    <w:multiLevelType w:val="hybridMultilevel"/>
    <w:tmpl w:val="FEACC5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E59A0"/>
    <w:multiLevelType w:val="hybridMultilevel"/>
    <w:tmpl w:val="0CD225C6"/>
    <w:lvl w:ilvl="0" w:tplc="04090001">
      <w:start w:val="1"/>
      <w:numFmt w:val="bullet"/>
      <w:lvlText w:val=""/>
      <w:lvlJc w:val="left"/>
      <w:pPr>
        <w:tabs>
          <w:tab w:val="num" w:pos="720"/>
        </w:tabs>
        <w:ind w:left="720" w:hanging="360"/>
      </w:pPr>
      <w:rPr>
        <w:rFonts w:ascii="Symbol" w:hAnsi="Symbol" w:hint="default"/>
      </w:rPr>
    </w:lvl>
    <w:lvl w:ilvl="1" w:tplc="47AAB42C">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33B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A53155"/>
    <w:multiLevelType w:val="hybridMultilevel"/>
    <w:tmpl w:val="0EAE6D04"/>
    <w:lvl w:ilvl="0" w:tplc="BC94330E">
      <w:start w:val="8"/>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70F9E"/>
    <w:multiLevelType w:val="hybridMultilevel"/>
    <w:tmpl w:val="6DB63D3C"/>
    <w:lvl w:ilvl="0" w:tplc="47AAB42C">
      <w:start w:val="1"/>
      <w:numFmt w:val="bullet"/>
      <w:lvlText w:val=""/>
      <w:lvlJc w:val="left"/>
      <w:pPr>
        <w:tabs>
          <w:tab w:val="num" w:pos="360"/>
        </w:tabs>
        <w:ind w:left="360" w:hanging="360"/>
      </w:pPr>
      <w:rPr>
        <w:rFonts w:ascii="Symbol" w:hAnsi="Symbol" w:hint="default"/>
        <w:color w:val="auto"/>
      </w:rPr>
    </w:lvl>
    <w:lvl w:ilvl="1" w:tplc="AD4A77CC">
      <w:start w:val="5"/>
      <w:numFmt w:val="bullet"/>
      <w:lvlText w:val=""/>
      <w:lvlJc w:val="left"/>
      <w:pPr>
        <w:tabs>
          <w:tab w:val="num" w:pos="1080"/>
        </w:tabs>
        <w:ind w:left="1080" w:hanging="360"/>
      </w:pPr>
      <w:rPr>
        <w:rFonts w:ascii="Symbol" w:eastAsia="Times New Roman" w:hAnsi="Symbol" w:cs="Aria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C304D2"/>
    <w:multiLevelType w:val="hybridMultilevel"/>
    <w:tmpl w:val="3AA2CA9E"/>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C72F6"/>
    <w:multiLevelType w:val="hybridMultilevel"/>
    <w:tmpl w:val="B770EA2A"/>
    <w:lvl w:ilvl="0" w:tplc="0242D67A">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D80DA6"/>
    <w:multiLevelType w:val="hybridMultilevel"/>
    <w:tmpl w:val="74E4D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862303"/>
    <w:multiLevelType w:val="hybridMultilevel"/>
    <w:tmpl w:val="AB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7239E1"/>
    <w:multiLevelType w:val="hybridMultilevel"/>
    <w:tmpl w:val="86C26A4A"/>
    <w:lvl w:ilvl="0" w:tplc="0242D67A">
      <w:numFmt w:val="bullet"/>
      <w:lvlText w:val=""/>
      <w:lvlJc w:val="left"/>
      <w:pPr>
        <w:tabs>
          <w:tab w:val="num" w:pos="1080"/>
        </w:tabs>
        <w:ind w:left="1080" w:hanging="720"/>
      </w:pPr>
      <w:rPr>
        <w:rFonts w:ascii="Symbol" w:eastAsia="Times New Roman" w:hAnsi="Symbol" w:cs="Arial" w:hint="default"/>
      </w:rPr>
    </w:lvl>
    <w:lvl w:ilvl="1" w:tplc="08090003">
      <w:start w:val="1"/>
      <w:numFmt w:val="bullet"/>
      <w:lvlText w:val="o"/>
      <w:lvlJc w:val="left"/>
      <w:pPr>
        <w:tabs>
          <w:tab w:val="num" w:pos="644"/>
        </w:tabs>
        <w:ind w:left="644"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42DA5B82"/>
    <w:multiLevelType w:val="hybridMultilevel"/>
    <w:tmpl w:val="8384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F2057"/>
    <w:multiLevelType w:val="hybridMultilevel"/>
    <w:tmpl w:val="4BE4F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C76799"/>
    <w:multiLevelType w:val="hybridMultilevel"/>
    <w:tmpl w:val="3370A1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F762F1"/>
    <w:multiLevelType w:val="hybridMultilevel"/>
    <w:tmpl w:val="24CE3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6210FD"/>
    <w:multiLevelType w:val="hybridMultilevel"/>
    <w:tmpl w:val="FD88D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1530CE"/>
    <w:multiLevelType w:val="multilevel"/>
    <w:tmpl w:val="1B90BB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DB22F0"/>
    <w:multiLevelType w:val="hybridMultilevel"/>
    <w:tmpl w:val="B0EE20C0"/>
    <w:lvl w:ilvl="0" w:tplc="8370F5BC">
      <w:start w:val="1"/>
      <w:numFmt w:val="lowerRoman"/>
      <w:lvlText w:val="%1)"/>
      <w:lvlJc w:val="left"/>
      <w:pPr>
        <w:tabs>
          <w:tab w:val="num" w:pos="840"/>
        </w:tabs>
        <w:ind w:left="840" w:hanging="720"/>
      </w:pPr>
      <w:rPr>
        <w:rFonts w:hint="default"/>
      </w:rPr>
    </w:lvl>
    <w:lvl w:ilvl="1" w:tplc="08090019">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8" w15:restartNumberingAfterBreak="0">
    <w:nsid w:val="6E7A0164"/>
    <w:multiLevelType w:val="hybridMultilevel"/>
    <w:tmpl w:val="B4F81B20"/>
    <w:lvl w:ilvl="0" w:tplc="04090001">
      <w:start w:val="1"/>
      <w:numFmt w:val="bullet"/>
      <w:lvlText w:val=""/>
      <w:lvlJc w:val="left"/>
      <w:pPr>
        <w:tabs>
          <w:tab w:val="num" w:pos="720"/>
        </w:tabs>
        <w:ind w:left="720" w:hanging="360"/>
      </w:pPr>
      <w:rPr>
        <w:rFonts w:ascii="Symbol" w:hAnsi="Symbol" w:hint="default"/>
      </w:rPr>
    </w:lvl>
    <w:lvl w:ilvl="1" w:tplc="AEA8F266">
      <w:start w:val="1"/>
      <w:numFmt w:val="bullet"/>
      <w:lvlText w:val=""/>
      <w:lvlJc w:val="left"/>
      <w:pPr>
        <w:tabs>
          <w:tab w:val="num" w:pos="1364"/>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1D0D45"/>
    <w:multiLevelType w:val="hybridMultilevel"/>
    <w:tmpl w:val="94A637EC"/>
    <w:lvl w:ilvl="0" w:tplc="47AAB4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CA2107"/>
    <w:multiLevelType w:val="hybridMultilevel"/>
    <w:tmpl w:val="8F26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5"/>
  </w:num>
  <w:num w:numId="4">
    <w:abstractNumId w:val="2"/>
  </w:num>
  <w:num w:numId="5">
    <w:abstractNumId w:val="5"/>
  </w:num>
  <w:num w:numId="6">
    <w:abstractNumId w:val="4"/>
  </w:num>
  <w:num w:numId="7">
    <w:abstractNumId w:val="7"/>
  </w:num>
  <w:num w:numId="8">
    <w:abstractNumId w:val="19"/>
  </w:num>
  <w:num w:numId="9">
    <w:abstractNumId w:val="6"/>
  </w:num>
  <w:num w:numId="10">
    <w:abstractNumId w:val="17"/>
  </w:num>
  <w:num w:numId="11">
    <w:abstractNumId w:val="10"/>
  </w:num>
  <w:num w:numId="12">
    <w:abstractNumId w:val="14"/>
  </w:num>
  <w:num w:numId="13">
    <w:abstractNumId w:val="8"/>
  </w:num>
  <w:num w:numId="14">
    <w:abstractNumId w:val="18"/>
  </w:num>
  <w:num w:numId="15">
    <w:abstractNumId w:val="0"/>
  </w:num>
  <w:num w:numId="16">
    <w:abstractNumId w:val="16"/>
  </w:num>
  <w:num w:numId="17">
    <w:abstractNumId w:val="1"/>
  </w:num>
  <w:num w:numId="18">
    <w:abstractNumId w:val="9"/>
  </w:num>
  <w:num w:numId="19">
    <w:abstractNumId w:val="20"/>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A9"/>
    <w:rsid w:val="000034BA"/>
    <w:rsid w:val="000103E8"/>
    <w:rsid w:val="0003327D"/>
    <w:rsid w:val="000355E3"/>
    <w:rsid w:val="00040F94"/>
    <w:rsid w:val="00062A3A"/>
    <w:rsid w:val="00062DF8"/>
    <w:rsid w:val="000648E0"/>
    <w:rsid w:val="0007308B"/>
    <w:rsid w:val="00086F35"/>
    <w:rsid w:val="000A2972"/>
    <w:rsid w:val="000C713A"/>
    <w:rsid w:val="0011601C"/>
    <w:rsid w:val="0014687E"/>
    <w:rsid w:val="001476C7"/>
    <w:rsid w:val="001B3565"/>
    <w:rsid w:val="001C36CE"/>
    <w:rsid w:val="001F5899"/>
    <w:rsid w:val="00206C26"/>
    <w:rsid w:val="00226A16"/>
    <w:rsid w:val="002361ED"/>
    <w:rsid w:val="002416E2"/>
    <w:rsid w:val="00243F0C"/>
    <w:rsid w:val="0027528B"/>
    <w:rsid w:val="00280EF0"/>
    <w:rsid w:val="00292938"/>
    <w:rsid w:val="002A66A9"/>
    <w:rsid w:val="002C1DB2"/>
    <w:rsid w:val="003063AD"/>
    <w:rsid w:val="0033266E"/>
    <w:rsid w:val="003441BB"/>
    <w:rsid w:val="0035757E"/>
    <w:rsid w:val="003658CF"/>
    <w:rsid w:val="0037195C"/>
    <w:rsid w:val="003964D9"/>
    <w:rsid w:val="003E17DC"/>
    <w:rsid w:val="00406A0E"/>
    <w:rsid w:val="00410994"/>
    <w:rsid w:val="00411FD7"/>
    <w:rsid w:val="00457EEE"/>
    <w:rsid w:val="004666F5"/>
    <w:rsid w:val="0047479E"/>
    <w:rsid w:val="004A524F"/>
    <w:rsid w:val="004D2821"/>
    <w:rsid w:val="004D4BD7"/>
    <w:rsid w:val="004E281D"/>
    <w:rsid w:val="004F2BCE"/>
    <w:rsid w:val="004F7772"/>
    <w:rsid w:val="00507A56"/>
    <w:rsid w:val="00515513"/>
    <w:rsid w:val="005229D3"/>
    <w:rsid w:val="00532B90"/>
    <w:rsid w:val="00551B28"/>
    <w:rsid w:val="0056596C"/>
    <w:rsid w:val="0058652C"/>
    <w:rsid w:val="005974F7"/>
    <w:rsid w:val="005C160C"/>
    <w:rsid w:val="005C194A"/>
    <w:rsid w:val="005C6760"/>
    <w:rsid w:val="005D0E30"/>
    <w:rsid w:val="005F4FDC"/>
    <w:rsid w:val="0060215C"/>
    <w:rsid w:val="0060361B"/>
    <w:rsid w:val="0061050A"/>
    <w:rsid w:val="006156B1"/>
    <w:rsid w:val="00617782"/>
    <w:rsid w:val="00617AC8"/>
    <w:rsid w:val="00660CC4"/>
    <w:rsid w:val="00682F24"/>
    <w:rsid w:val="006840D0"/>
    <w:rsid w:val="00696A86"/>
    <w:rsid w:val="00696B47"/>
    <w:rsid w:val="006A0040"/>
    <w:rsid w:val="006A04AB"/>
    <w:rsid w:val="006D491A"/>
    <w:rsid w:val="006E2117"/>
    <w:rsid w:val="006E4B21"/>
    <w:rsid w:val="006E4BBA"/>
    <w:rsid w:val="00704483"/>
    <w:rsid w:val="007054EE"/>
    <w:rsid w:val="00706E1A"/>
    <w:rsid w:val="007107BB"/>
    <w:rsid w:val="0071325C"/>
    <w:rsid w:val="007154DB"/>
    <w:rsid w:val="00726BE1"/>
    <w:rsid w:val="007273CF"/>
    <w:rsid w:val="007639F7"/>
    <w:rsid w:val="007771D1"/>
    <w:rsid w:val="00795D01"/>
    <w:rsid w:val="007A1302"/>
    <w:rsid w:val="007B5CA1"/>
    <w:rsid w:val="007C0ACF"/>
    <w:rsid w:val="007C1F32"/>
    <w:rsid w:val="007F1588"/>
    <w:rsid w:val="00804A51"/>
    <w:rsid w:val="00807769"/>
    <w:rsid w:val="0081336B"/>
    <w:rsid w:val="008229A8"/>
    <w:rsid w:val="008246C2"/>
    <w:rsid w:val="0085340D"/>
    <w:rsid w:val="00863726"/>
    <w:rsid w:val="00865F73"/>
    <w:rsid w:val="00875792"/>
    <w:rsid w:val="00877236"/>
    <w:rsid w:val="008901C6"/>
    <w:rsid w:val="008E159E"/>
    <w:rsid w:val="008F021B"/>
    <w:rsid w:val="008F5334"/>
    <w:rsid w:val="00924876"/>
    <w:rsid w:val="00932DE0"/>
    <w:rsid w:val="0093320F"/>
    <w:rsid w:val="009448D0"/>
    <w:rsid w:val="0094549B"/>
    <w:rsid w:val="00981DB8"/>
    <w:rsid w:val="00981E78"/>
    <w:rsid w:val="00985204"/>
    <w:rsid w:val="00993FF4"/>
    <w:rsid w:val="009955CC"/>
    <w:rsid w:val="009C137A"/>
    <w:rsid w:val="009D0260"/>
    <w:rsid w:val="009D341D"/>
    <w:rsid w:val="00A14802"/>
    <w:rsid w:val="00A80EBE"/>
    <w:rsid w:val="00A85073"/>
    <w:rsid w:val="00A96C82"/>
    <w:rsid w:val="00AA2C86"/>
    <w:rsid w:val="00AA418F"/>
    <w:rsid w:val="00AC0D57"/>
    <w:rsid w:val="00AD0C47"/>
    <w:rsid w:val="00AF782A"/>
    <w:rsid w:val="00B0580F"/>
    <w:rsid w:val="00B0622B"/>
    <w:rsid w:val="00B70999"/>
    <w:rsid w:val="00B745C9"/>
    <w:rsid w:val="00B91F7E"/>
    <w:rsid w:val="00B92F45"/>
    <w:rsid w:val="00B97811"/>
    <w:rsid w:val="00BA3665"/>
    <w:rsid w:val="00BE7E43"/>
    <w:rsid w:val="00C03B0E"/>
    <w:rsid w:val="00C14643"/>
    <w:rsid w:val="00C279E1"/>
    <w:rsid w:val="00C31131"/>
    <w:rsid w:val="00C8151F"/>
    <w:rsid w:val="00CA5646"/>
    <w:rsid w:val="00CC38AA"/>
    <w:rsid w:val="00CC4C42"/>
    <w:rsid w:val="00CC72DD"/>
    <w:rsid w:val="00D068FE"/>
    <w:rsid w:val="00D6125E"/>
    <w:rsid w:val="00D7347E"/>
    <w:rsid w:val="00D80331"/>
    <w:rsid w:val="00D965B7"/>
    <w:rsid w:val="00DD6C4B"/>
    <w:rsid w:val="00E12E4D"/>
    <w:rsid w:val="00E23976"/>
    <w:rsid w:val="00E2449A"/>
    <w:rsid w:val="00E42CAF"/>
    <w:rsid w:val="00E660D7"/>
    <w:rsid w:val="00E876E4"/>
    <w:rsid w:val="00EA5753"/>
    <w:rsid w:val="00ED1BE4"/>
    <w:rsid w:val="00EE4CD9"/>
    <w:rsid w:val="00F275EC"/>
    <w:rsid w:val="00F3173A"/>
    <w:rsid w:val="00F54506"/>
    <w:rsid w:val="00F56973"/>
    <w:rsid w:val="00F869D1"/>
    <w:rsid w:val="00F9017E"/>
    <w:rsid w:val="00F976A0"/>
    <w:rsid w:val="00FA440F"/>
    <w:rsid w:val="00FB3022"/>
    <w:rsid w:val="00FF27F2"/>
    <w:rsid w:val="00FF5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67E32E-47B9-4A2C-91A8-AC1CA528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6A9"/>
    <w:rPr>
      <w:sz w:val="24"/>
      <w:szCs w:val="24"/>
      <w:lang w:eastAsia="en-US"/>
    </w:rPr>
  </w:style>
  <w:style w:type="paragraph" w:styleId="Heading1">
    <w:name w:val="heading 1"/>
    <w:basedOn w:val="Normal"/>
    <w:next w:val="Normal"/>
    <w:qFormat/>
    <w:rsid w:val="002A66A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66A9"/>
    <w:pPr>
      <w:keepNext/>
      <w:outlineLvl w:val="1"/>
    </w:pPr>
    <w:rPr>
      <w:rFonts w:ascii="Arial" w:hAnsi="Arial" w:cs="Arial"/>
      <w:b/>
      <w:bCs/>
    </w:rPr>
  </w:style>
  <w:style w:type="paragraph" w:styleId="Heading3">
    <w:name w:val="heading 3"/>
    <w:basedOn w:val="Normal"/>
    <w:next w:val="Normal"/>
    <w:qFormat/>
    <w:rsid w:val="002A66A9"/>
    <w:pPr>
      <w:keepNext/>
      <w:outlineLvl w:val="2"/>
    </w:pPr>
    <w:rPr>
      <w:rFonts w:ascii="Arial" w:hAnsi="Arial"/>
      <w:i/>
      <w:sz w:val="20"/>
      <w:szCs w:val="20"/>
    </w:rPr>
  </w:style>
  <w:style w:type="paragraph" w:styleId="Heading4">
    <w:name w:val="heading 4"/>
    <w:basedOn w:val="Normal"/>
    <w:next w:val="Normal"/>
    <w:qFormat/>
    <w:rsid w:val="002A66A9"/>
    <w:pPr>
      <w:keepNext/>
      <w:jc w:val="center"/>
      <w:outlineLvl w:val="3"/>
    </w:pPr>
    <w:rPr>
      <w:rFonts w:ascii="Agfa Rotis Semi Serif" w:hAnsi="Agfa Rotis Semi Serif"/>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66A9"/>
    <w:pPr>
      <w:jc w:val="center"/>
    </w:pPr>
    <w:rPr>
      <w:rFonts w:ascii="Arial" w:hAnsi="Arial" w:cs="Arial"/>
      <w:sz w:val="28"/>
    </w:rPr>
  </w:style>
  <w:style w:type="paragraph" w:styleId="BodyText">
    <w:name w:val="Body Text"/>
    <w:basedOn w:val="Normal"/>
    <w:rsid w:val="002A66A9"/>
    <w:rPr>
      <w:rFonts w:ascii="Arial" w:hAnsi="Arial" w:cs="Arial"/>
      <w:b/>
      <w:bCs/>
      <w:sz w:val="22"/>
    </w:rPr>
  </w:style>
  <w:style w:type="paragraph" w:styleId="BodyText2">
    <w:name w:val="Body Text 2"/>
    <w:basedOn w:val="Normal"/>
    <w:link w:val="BodyText2Char"/>
    <w:rsid w:val="002A66A9"/>
    <w:rPr>
      <w:rFonts w:ascii="Arial" w:hAnsi="Arial" w:cs="Arial"/>
      <w:sz w:val="22"/>
    </w:rPr>
  </w:style>
  <w:style w:type="paragraph" w:styleId="BodyText3">
    <w:name w:val="Body Text 3"/>
    <w:basedOn w:val="Normal"/>
    <w:link w:val="BodyText3Char"/>
    <w:rsid w:val="002A66A9"/>
    <w:pPr>
      <w:spacing w:after="120"/>
    </w:pPr>
    <w:rPr>
      <w:sz w:val="16"/>
      <w:szCs w:val="16"/>
    </w:rPr>
  </w:style>
  <w:style w:type="paragraph" w:styleId="BalloonText">
    <w:name w:val="Balloon Text"/>
    <w:basedOn w:val="Normal"/>
    <w:semiHidden/>
    <w:rsid w:val="00EA5753"/>
    <w:rPr>
      <w:rFonts w:ascii="Tahoma" w:hAnsi="Tahoma" w:cs="Tahoma"/>
      <w:sz w:val="16"/>
      <w:szCs w:val="16"/>
    </w:rPr>
  </w:style>
  <w:style w:type="paragraph" w:styleId="DocumentMap">
    <w:name w:val="Document Map"/>
    <w:basedOn w:val="Normal"/>
    <w:semiHidden/>
    <w:rsid w:val="0014687E"/>
    <w:pPr>
      <w:shd w:val="clear" w:color="auto" w:fill="000080"/>
    </w:pPr>
    <w:rPr>
      <w:rFonts w:ascii="Tahoma" w:hAnsi="Tahoma" w:cs="Tahoma"/>
      <w:sz w:val="20"/>
      <w:szCs w:val="20"/>
    </w:rPr>
  </w:style>
  <w:style w:type="character" w:styleId="Hyperlink">
    <w:name w:val="Hyperlink"/>
    <w:rsid w:val="007273CF"/>
    <w:rPr>
      <w:color w:val="0000FF"/>
      <w:u w:val="single"/>
    </w:rPr>
  </w:style>
  <w:style w:type="paragraph" w:styleId="ListParagraph">
    <w:name w:val="List Paragraph"/>
    <w:basedOn w:val="Normal"/>
    <w:uiPriority w:val="34"/>
    <w:qFormat/>
    <w:rsid w:val="00617AC8"/>
    <w:pPr>
      <w:ind w:left="720"/>
    </w:pPr>
  </w:style>
  <w:style w:type="character" w:styleId="CommentReference">
    <w:name w:val="annotation reference"/>
    <w:rsid w:val="008E159E"/>
    <w:rPr>
      <w:sz w:val="16"/>
      <w:szCs w:val="16"/>
    </w:rPr>
  </w:style>
  <w:style w:type="paragraph" w:styleId="CommentText">
    <w:name w:val="annotation text"/>
    <w:basedOn w:val="Normal"/>
    <w:link w:val="CommentTextChar"/>
    <w:rsid w:val="008E159E"/>
    <w:rPr>
      <w:sz w:val="20"/>
      <w:szCs w:val="20"/>
    </w:rPr>
  </w:style>
  <w:style w:type="character" w:customStyle="1" w:styleId="CommentTextChar">
    <w:name w:val="Comment Text Char"/>
    <w:link w:val="CommentText"/>
    <w:rsid w:val="008E159E"/>
    <w:rPr>
      <w:lang w:eastAsia="en-US"/>
    </w:rPr>
  </w:style>
  <w:style w:type="paragraph" w:styleId="CommentSubject">
    <w:name w:val="annotation subject"/>
    <w:basedOn w:val="CommentText"/>
    <w:next w:val="CommentText"/>
    <w:link w:val="CommentSubjectChar"/>
    <w:rsid w:val="008E159E"/>
    <w:rPr>
      <w:b/>
      <w:bCs/>
    </w:rPr>
  </w:style>
  <w:style w:type="character" w:customStyle="1" w:styleId="CommentSubjectChar">
    <w:name w:val="Comment Subject Char"/>
    <w:link w:val="CommentSubject"/>
    <w:rsid w:val="008E159E"/>
    <w:rPr>
      <w:b/>
      <w:bCs/>
      <w:lang w:eastAsia="en-US"/>
    </w:rPr>
  </w:style>
  <w:style w:type="character" w:customStyle="1" w:styleId="BodyText3Char">
    <w:name w:val="Body Text 3 Char"/>
    <w:link w:val="BodyText3"/>
    <w:rsid w:val="00985204"/>
    <w:rPr>
      <w:sz w:val="16"/>
      <w:szCs w:val="16"/>
      <w:lang w:eastAsia="en-US"/>
    </w:rPr>
  </w:style>
  <w:style w:type="character" w:customStyle="1" w:styleId="BodyText2Char">
    <w:name w:val="Body Text 2 Char"/>
    <w:link w:val="BodyText2"/>
    <w:rsid w:val="00086F35"/>
    <w:rPr>
      <w:rFonts w:ascii="Arial" w:hAnsi="Arial" w:cs="Arial"/>
      <w:sz w:val="22"/>
      <w:szCs w:val="24"/>
      <w:lang w:eastAsia="en-US"/>
    </w:rPr>
  </w:style>
  <w:style w:type="paragraph" w:styleId="NormalWeb">
    <w:name w:val="Normal (Web)"/>
    <w:basedOn w:val="Normal"/>
    <w:uiPriority w:val="99"/>
    <w:unhideWhenUsed/>
    <w:rsid w:val="000355E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9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B586-368C-4239-8EB6-790D11B7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Thames 21</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Michael Heath</cp:lastModifiedBy>
  <cp:revision>2</cp:revision>
  <cp:lastPrinted>2021-09-13T15:22:00Z</cp:lastPrinted>
  <dcterms:created xsi:type="dcterms:W3CDTF">2021-09-16T08:47:00Z</dcterms:created>
  <dcterms:modified xsi:type="dcterms:W3CDTF">2021-09-16T08:47:00Z</dcterms:modified>
</cp:coreProperties>
</file>