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37" w:rsidRPr="00BC7750" w:rsidRDefault="00F73437" w:rsidP="00F73437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B228CD">
        <w:rPr>
          <w:rFonts w:ascii="Arial" w:eastAsia="Times New Roman" w:hAnsi="Arial" w:cs="Times New Roman"/>
          <w:b/>
          <w:sz w:val="40"/>
          <w:szCs w:val="40"/>
          <w:u w:val="single"/>
          <w:lang w:val="en-GB"/>
        </w:rPr>
        <w:t xml:space="preserve">RISK </w:t>
      </w:r>
      <w:proofErr w:type="gramStart"/>
      <w:r w:rsidRPr="00B228CD">
        <w:rPr>
          <w:rFonts w:ascii="Arial" w:eastAsia="Times New Roman" w:hAnsi="Arial" w:cs="Times New Roman"/>
          <w:b/>
          <w:sz w:val="40"/>
          <w:szCs w:val="40"/>
          <w:u w:val="single"/>
          <w:lang w:val="en-GB"/>
        </w:rPr>
        <w:t>ASSESSMENT</w:t>
      </w:r>
      <w:r w:rsidRPr="00B228CD">
        <w:rPr>
          <w:rFonts w:ascii="Arial" w:eastAsia="Times New Roman" w:hAnsi="Arial" w:cs="Times New Roman"/>
          <w:sz w:val="40"/>
          <w:szCs w:val="40"/>
          <w:u w:val="single"/>
          <w:lang w:val="en-GB"/>
        </w:rPr>
        <w:t xml:space="preserve"> </w:t>
      </w:r>
      <w:r>
        <w:rPr>
          <w:rFonts w:ascii="Arial" w:eastAsia="Times New Roman" w:hAnsi="Arial" w:cs="Times New Roman"/>
          <w:sz w:val="40"/>
          <w:szCs w:val="40"/>
          <w:u w:val="single"/>
          <w:lang w:val="en-GB"/>
        </w:rPr>
        <w:t xml:space="preserve"> </w:t>
      </w:r>
      <w:r w:rsidRPr="0097347B">
        <w:rPr>
          <w:rFonts w:ascii="Arial" w:eastAsia="Times New Roman" w:hAnsi="Arial" w:cs="Times New Roman"/>
          <w:sz w:val="40"/>
          <w:szCs w:val="40"/>
          <w:lang w:val="en-GB"/>
        </w:rPr>
        <w:t>-</w:t>
      </w:r>
      <w:proofErr w:type="gramEnd"/>
      <w:r w:rsidRPr="0097347B">
        <w:rPr>
          <w:rFonts w:ascii="Arial" w:eastAsia="Times New Roman" w:hAnsi="Arial" w:cs="Times New Roman"/>
          <w:sz w:val="40"/>
          <w:szCs w:val="40"/>
          <w:lang w:val="en-GB"/>
        </w:rPr>
        <w:t xml:space="preserve"> </w:t>
      </w:r>
      <w:r w:rsidRPr="00B228CD">
        <w:rPr>
          <w:rFonts w:ascii="Arial" w:eastAsia="Times New Roman" w:hAnsi="Arial" w:cs="Times New Roman"/>
          <w:sz w:val="28"/>
          <w:szCs w:val="28"/>
          <w:lang w:val="en-GB"/>
        </w:rPr>
        <w:t>Clean-up event</w:t>
      </w:r>
    </w:p>
    <w:p w:rsidR="00F73437" w:rsidRDefault="00F73437" w:rsidP="00F73437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n-GB"/>
        </w:rPr>
      </w:pP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n-GB"/>
        </w:rPr>
      </w:pPr>
      <w:r>
        <w:rPr>
          <w:rFonts w:ascii="Arial" w:eastAsia="Times New Roman" w:hAnsi="Arial" w:cs="Times New Roman"/>
          <w:sz w:val="28"/>
          <w:szCs w:val="28"/>
          <w:lang w:val="en-GB"/>
        </w:rPr>
        <w:t>Note: this is a generic risk assessment, add other hazards and risks as appropriate</w:t>
      </w:r>
      <w:r w:rsidR="00900C85">
        <w:rPr>
          <w:rFonts w:ascii="Arial" w:eastAsia="Times New Roman" w:hAnsi="Arial" w:cs="Times New Roman"/>
          <w:sz w:val="28"/>
          <w:szCs w:val="28"/>
          <w:lang w:val="en-GB"/>
        </w:rPr>
        <w:t xml:space="preserve"> for your site.</w:t>
      </w: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n-GB"/>
        </w:rPr>
      </w:pP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70"/>
        <w:gridCol w:w="3969"/>
        <w:gridCol w:w="3827"/>
      </w:tblGrid>
      <w:tr w:rsidR="00F73437" w:rsidRPr="00B228CD" w:rsidTr="00F73437">
        <w:tc>
          <w:tcPr>
            <w:tcW w:w="1843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Date of Event:</w:t>
            </w:r>
          </w:p>
        </w:tc>
        <w:tc>
          <w:tcPr>
            <w:tcW w:w="567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3969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Event Leader:</w:t>
            </w:r>
          </w:p>
        </w:tc>
        <w:tc>
          <w:tcPr>
            <w:tcW w:w="382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First Aider:</w:t>
            </w:r>
          </w:p>
        </w:tc>
      </w:tr>
      <w:tr w:rsidR="00F73437" w:rsidRPr="00B228CD" w:rsidTr="00F73437">
        <w:tc>
          <w:tcPr>
            <w:tcW w:w="1843" w:type="dxa"/>
          </w:tcPr>
          <w:p w:rsidR="00F73437" w:rsidRPr="00B228CD" w:rsidRDefault="00F73437" w:rsidP="00F73437">
            <w:pPr>
              <w:spacing w:after="0" w:line="240" w:lineRule="auto"/>
              <w:ind w:hanging="647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</w:tcPr>
          <w:p w:rsidR="00F73437" w:rsidRPr="00B228CD" w:rsidRDefault="00F73437" w:rsidP="00AA26C6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tbl>
      <w:tblPr>
        <w:tblW w:w="149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826"/>
        <w:gridCol w:w="1630"/>
        <w:gridCol w:w="1417"/>
        <w:gridCol w:w="3930"/>
        <w:gridCol w:w="1006"/>
        <w:gridCol w:w="1317"/>
        <w:gridCol w:w="1600"/>
      </w:tblGrid>
      <w:tr w:rsidR="00F73437" w:rsidRPr="00B228CD" w:rsidTr="00F73437">
        <w:trPr>
          <w:cantSplit/>
          <w:trHeight w:val="2743"/>
        </w:trPr>
        <w:tc>
          <w:tcPr>
            <w:tcW w:w="2187" w:type="dxa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Hazards</w:t>
            </w:r>
          </w:p>
        </w:tc>
        <w:tc>
          <w:tcPr>
            <w:tcW w:w="1826" w:type="dxa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 xml:space="preserve">Possible Risks </w:t>
            </w:r>
          </w:p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(of injury or illness)</w:t>
            </w:r>
          </w:p>
        </w:tc>
        <w:tc>
          <w:tcPr>
            <w:tcW w:w="1630" w:type="dxa"/>
            <w:shd w:val="clear" w:color="auto" w:fill="CCCCCC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Likelihood of injury or illness with </w:t>
            </w: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val="en-GB"/>
              </w:rPr>
              <w:t>no</w:t>
            </w: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Risk Reduction Measures</w:t>
            </w:r>
          </w:p>
        </w:tc>
        <w:tc>
          <w:tcPr>
            <w:tcW w:w="1417" w:type="dxa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Severity of injury or illness</w:t>
            </w:r>
          </w:p>
        </w:tc>
        <w:tc>
          <w:tcPr>
            <w:tcW w:w="3930" w:type="dxa"/>
            <w:textDirection w:val="btLr"/>
          </w:tcPr>
          <w:p w:rsidR="00F73437" w:rsidRPr="00B228CD" w:rsidRDefault="00F73437" w:rsidP="00AA26C6">
            <w:pPr>
              <w:keepNext/>
              <w:spacing w:before="240" w:after="60" w:line="240" w:lineRule="auto"/>
              <w:ind w:left="113" w:right="113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GB"/>
              </w:rPr>
              <w:t>Risk Reduction Measures</w:t>
            </w:r>
          </w:p>
        </w:tc>
        <w:tc>
          <w:tcPr>
            <w:tcW w:w="1006" w:type="dxa"/>
            <w:shd w:val="clear" w:color="auto" w:fill="CCCCCC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Likelihood of injury or illness </w:t>
            </w: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val="en-GB"/>
              </w:rPr>
              <w:t xml:space="preserve">with </w:t>
            </w:r>
            <w:r w:rsidRPr="00B228CD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Risk Reduction Measures</w:t>
            </w:r>
          </w:p>
        </w:tc>
        <w:tc>
          <w:tcPr>
            <w:tcW w:w="1317" w:type="dxa"/>
            <w:shd w:val="clear" w:color="auto" w:fill="CCCCCC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Likelihood of injury or illness on the day of the event</w:t>
            </w:r>
          </w:p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(write in pen)</w:t>
            </w:r>
          </w:p>
        </w:tc>
        <w:tc>
          <w:tcPr>
            <w:tcW w:w="1600" w:type="dxa"/>
            <w:textDirection w:val="btLr"/>
          </w:tcPr>
          <w:p w:rsidR="00F73437" w:rsidRPr="00B228CD" w:rsidRDefault="00F73437" w:rsidP="00AA26C6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Equipment needed to reduce likelihood of injury or illness</w:t>
            </w:r>
          </w:p>
        </w:tc>
      </w:tr>
      <w:tr w:rsidR="00F73437" w:rsidRPr="00B228CD" w:rsidTr="00F73437">
        <w:trPr>
          <w:trHeight w:val="1399"/>
        </w:trPr>
        <w:tc>
          <w:tcPr>
            <w:tcW w:w="218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1) </w:t>
            </w:r>
            <w:r w:rsidRPr="00B228CD">
              <w:rPr>
                <w:rFonts w:ascii="Arial" w:eastAsia="Times New Roman" w:hAnsi="Arial" w:cs="Times New Roman"/>
                <w:sz w:val="24"/>
                <w:szCs w:val="24"/>
                <w:u w:val="single"/>
                <w:lang w:val="en-GB"/>
              </w:rPr>
              <w:t>Weather:</w:t>
            </w: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Rain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Cold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Heat </w:t>
            </w:r>
          </w:p>
        </w:tc>
        <w:tc>
          <w:tcPr>
            <w:tcW w:w="1826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Slippery surfaces; Risk of slips &amp; falls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Hypothermia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Sunburn; </w:t>
            </w:r>
            <w:proofErr w:type="spellStart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dehyration</w:t>
            </w:r>
            <w:proofErr w:type="spellEnd"/>
          </w:p>
        </w:tc>
        <w:tc>
          <w:tcPr>
            <w:tcW w:w="1630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Medium/High</w:t>
            </w:r>
          </w:p>
        </w:tc>
        <w:tc>
          <w:tcPr>
            <w:tcW w:w="141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Major</w:t>
            </w:r>
          </w:p>
        </w:tc>
        <w:tc>
          <w:tcPr>
            <w:tcW w:w="3930" w:type="dxa"/>
          </w:tcPr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Health &amp; Safety Talk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Advise volunteers ahead of time to dress appropriately for the weather including waterproof clothing and footwear with good grips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Walk at all times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If volunteer is severely cold, ask them to stop activity, provide extra clothing, hot drink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Provide water and sun cream in hot weather or ask volunteers to bring their own</w:t>
            </w:r>
          </w:p>
        </w:tc>
        <w:tc>
          <w:tcPr>
            <w:tcW w:w="1006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Low</w:t>
            </w:r>
          </w:p>
        </w:tc>
        <w:tc>
          <w:tcPr>
            <w:tcW w:w="1317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-Safety footwear with a good grip.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-Extra clothing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-Sun cream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-Water</w:t>
            </w:r>
          </w:p>
        </w:tc>
      </w:tr>
      <w:tr w:rsidR="00F73437" w:rsidRPr="00B228CD" w:rsidTr="00F73437">
        <w:tc>
          <w:tcPr>
            <w:tcW w:w="218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2) Contact with contaminated water, mud and/or sewage-related items.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826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Weil’s disease and other water-borne conditions (e.g. </w:t>
            </w: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"/>
              </w:rPr>
              <w:t>intestinal issues</w:t>
            </w: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30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High</w:t>
            </w:r>
          </w:p>
        </w:tc>
        <w:tc>
          <w:tcPr>
            <w:tcW w:w="141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Major/Fatal</w:t>
            </w:r>
          </w:p>
        </w:tc>
        <w:tc>
          <w:tcPr>
            <w:tcW w:w="3930" w:type="dxa"/>
          </w:tcPr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Safety Talk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Cover grazes/cuts with waterproof plasters before event  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Provide gloves to protect hands from cuts and contamination; volunteers to keep gloves on at all times during events</w:t>
            </w:r>
          </w:p>
          <w:p w:rsidR="00F73437" w:rsidRPr="00B228CD" w:rsidRDefault="00F73437" w:rsidP="00F7343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When gloves come off, hands to be washed before eating, using mobile, smoking, etc.</w:t>
            </w:r>
          </w:p>
          <w:p w:rsidR="00F73437" w:rsidRPr="00B228CD" w:rsidRDefault="00F73437" w:rsidP="00F73437">
            <w:pPr>
              <w:numPr>
                <w:ilvl w:val="0"/>
                <w:numId w:val="4"/>
              </w:numPr>
              <w:spacing w:after="0" w:line="240" w:lineRule="auto"/>
              <w:ind w:left="372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Avoid outlets e.g. storm water overflows</w:t>
            </w:r>
          </w:p>
          <w:p w:rsidR="00F73437" w:rsidRPr="00B228CD" w:rsidRDefault="00F73437" w:rsidP="00AA26C6">
            <w:pPr>
              <w:spacing w:after="0" w:line="240" w:lineRule="auto"/>
              <w:ind w:left="372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006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Low</w:t>
            </w:r>
          </w:p>
        </w:tc>
        <w:tc>
          <w:tcPr>
            <w:tcW w:w="1317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 First Aid kit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 Safety Gloves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 Water for hand washing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- Anti-bacterial </w:t>
            </w:r>
            <w:proofErr w:type="spellStart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handwash</w:t>
            </w:r>
            <w:proofErr w:type="spellEnd"/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 Alcohol gel.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F73437" w:rsidRPr="00B228CD" w:rsidTr="00F73437">
        <w:trPr>
          <w:cantSplit/>
        </w:trPr>
        <w:tc>
          <w:tcPr>
            <w:tcW w:w="218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3) Use of tools: litter pickers, long-handled litter pickers, grapples etc. 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826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Collision with other users; eye injuries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Tools cause obstruction; trip hazard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Heavy load leading to back strain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Balance distorted – increased risk of falling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630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41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Major</w:t>
            </w:r>
          </w:p>
        </w:tc>
        <w:tc>
          <w:tcPr>
            <w:tcW w:w="3930" w:type="dxa"/>
          </w:tcPr>
          <w:p w:rsidR="00F73437" w:rsidRPr="00B228CD" w:rsidRDefault="00F73437" w:rsidP="00F7343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Be aware of other volunteers around the area</w:t>
            </w:r>
          </w:p>
          <w:p w:rsidR="00F73437" w:rsidRPr="00B228CD" w:rsidRDefault="00F73437" w:rsidP="00F7343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Work slowly, minimise splashing</w:t>
            </w:r>
          </w:p>
          <w:p w:rsidR="00F73437" w:rsidRPr="00B228CD" w:rsidRDefault="00F73437" w:rsidP="00F7343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Keep the end of the tool away from eyes</w:t>
            </w:r>
          </w:p>
          <w:p w:rsidR="00F73437" w:rsidRPr="00B228CD" w:rsidRDefault="00F73437" w:rsidP="00F73437">
            <w:pPr>
              <w:numPr>
                <w:ilvl w:val="0"/>
                <w:numId w:val="3"/>
              </w:numPr>
              <w:tabs>
                <w:tab w:val="num" w:pos="40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Never allow the tool to cause an obstruction</w:t>
            </w:r>
          </w:p>
          <w:p w:rsidR="00F73437" w:rsidRPr="00B228CD" w:rsidRDefault="00F73437" w:rsidP="00F7343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Use controlled not quick movements, never use excessive force</w:t>
            </w:r>
          </w:p>
          <w:p w:rsidR="00F73437" w:rsidRPr="00B228CD" w:rsidRDefault="00F73437" w:rsidP="00F7343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Grapples: two </w:t>
            </w:r>
            <w:proofErr w:type="spellStart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volutneers</w:t>
            </w:r>
            <w:proofErr w:type="spellEnd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 per grapple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006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Low </w:t>
            </w:r>
          </w:p>
        </w:tc>
        <w:tc>
          <w:tcPr>
            <w:tcW w:w="1317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-Footwear with good grips.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Throwrope</w:t>
            </w:r>
            <w:proofErr w:type="spellEnd"/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-Life jackets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-Traffic cones/signs to mark the area of work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F73437" w:rsidRPr="00B228CD" w:rsidTr="00F73437">
        <w:tc>
          <w:tcPr>
            <w:tcW w:w="218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 xml:space="preserve">4) Sharp objects or litter (broken glass, metal, needles, </w:t>
            </w:r>
            <w:proofErr w:type="spellStart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etc</w:t>
            </w:r>
            <w:proofErr w:type="spellEnd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26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Cuts, puncture wounds</w:t>
            </w:r>
          </w:p>
        </w:tc>
        <w:tc>
          <w:tcPr>
            <w:tcW w:w="1630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41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Major</w:t>
            </w:r>
          </w:p>
        </w:tc>
        <w:tc>
          <w:tcPr>
            <w:tcW w:w="3930" w:type="dxa"/>
          </w:tcPr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  <w:t>No sharp objects to be collected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  <w:t>Check area prior to start for needles and other risk items.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No one to touch needles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Any needle injury to be treated immediately at A&amp;E Dept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  <w:t>If Event Leader has sharps container then volunteers can indicate where sharps are; leader can dispose of properly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  <w:t>Do not scoop up litter with hands – use litter pickers and only use hands when absolutely necessary and object is not sharp; pick up objects one at a time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  <w:t>Safety boots</w:t>
            </w:r>
          </w:p>
          <w:p w:rsidR="00F73437" w:rsidRPr="00B228CD" w:rsidRDefault="00F73437" w:rsidP="00F7343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Cs/>
                <w:sz w:val="24"/>
                <w:szCs w:val="24"/>
                <w:lang w:val="en-GB"/>
              </w:rPr>
              <w:t>Volunteers told to crouch down, not kneel to avoid cuts/scrapes to knees</w:t>
            </w:r>
          </w:p>
        </w:tc>
        <w:tc>
          <w:tcPr>
            <w:tcW w:w="1006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Low</w:t>
            </w:r>
          </w:p>
        </w:tc>
        <w:tc>
          <w:tcPr>
            <w:tcW w:w="1317" w:type="dxa"/>
            <w:shd w:val="clear" w:color="auto" w:fill="CCCCCC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 Boots with steel midsole and toecaps.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Litterpickers</w:t>
            </w:r>
            <w:proofErr w:type="spellEnd"/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-Gloves</w:t>
            </w: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-Sharps box (if appropriate)</w:t>
            </w:r>
          </w:p>
        </w:tc>
      </w:tr>
    </w:tbl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9184"/>
      </w:tblGrid>
      <w:tr w:rsidR="00F73437" w:rsidRPr="00B228CD" w:rsidTr="00AA26C6">
        <w:tc>
          <w:tcPr>
            <w:tcW w:w="5338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  <w:t>Safe to carry out event?  YES/NO</w:t>
            </w:r>
          </w:p>
        </w:tc>
        <w:tc>
          <w:tcPr>
            <w:tcW w:w="1007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</w:tbl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5732"/>
        <w:gridCol w:w="3005"/>
      </w:tblGrid>
      <w:tr w:rsidR="00F73437" w:rsidRPr="00B228CD" w:rsidTr="00AA26C6">
        <w:tc>
          <w:tcPr>
            <w:tcW w:w="592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Event Leader (print name):</w:t>
            </w:r>
          </w:p>
        </w:tc>
        <w:tc>
          <w:tcPr>
            <w:tcW w:w="623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326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  <w:r w:rsidRPr="00B228CD"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  <w:t>Date:</w:t>
            </w:r>
          </w:p>
        </w:tc>
      </w:tr>
      <w:tr w:rsidR="00F73437" w:rsidRPr="00B228CD" w:rsidTr="00AA26C6">
        <w:tc>
          <w:tcPr>
            <w:tcW w:w="592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  <w:p w:rsidR="00F73437" w:rsidRPr="00B228CD" w:rsidRDefault="00F73437" w:rsidP="00AA26C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73437" w:rsidRPr="00B228CD" w:rsidRDefault="00F73437" w:rsidP="00F734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F73437" w:rsidRPr="00B228CD" w:rsidRDefault="00F73437" w:rsidP="00F734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n-GB"/>
        </w:rPr>
      </w:pPr>
    </w:p>
    <w:p w:rsidR="00F73437" w:rsidRPr="00B228CD" w:rsidRDefault="00F73437" w:rsidP="00F7343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n-GB"/>
        </w:rPr>
      </w:pPr>
      <w:r w:rsidRPr="00B228CD">
        <w:rPr>
          <w:rFonts w:ascii="Arial" w:eastAsia="Times New Roman" w:hAnsi="Arial" w:cs="Times New Roman"/>
          <w:b/>
          <w:sz w:val="28"/>
          <w:szCs w:val="24"/>
          <w:lang w:val="en-GB"/>
        </w:rPr>
        <w:t>IF IN DOUBT ABOUT AN ACTIVITY DON'T DO IT</w:t>
      </w:r>
    </w:p>
    <w:p w:rsidR="00F73437" w:rsidRPr="00B228CD" w:rsidRDefault="00F73437" w:rsidP="00F7343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/>
        </w:rPr>
      </w:pPr>
    </w:p>
    <w:p w:rsidR="00174B61" w:rsidRDefault="00AD7367"/>
    <w:sectPr w:rsidR="00174B61" w:rsidSect="00F73437"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93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6804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9F7F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36F72"/>
    <w:multiLevelType w:val="hybridMultilevel"/>
    <w:tmpl w:val="30B61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7"/>
    <w:rsid w:val="002C14D3"/>
    <w:rsid w:val="00900C85"/>
    <w:rsid w:val="009D701D"/>
    <w:rsid w:val="00AD7367"/>
    <w:rsid w:val="00B66BC6"/>
    <w:rsid w:val="00BC7750"/>
    <w:rsid w:val="00BD36C3"/>
    <w:rsid w:val="00F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B6687-CF07-4AFC-995A-BA8554F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3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Flint</dc:creator>
  <cp:keywords/>
  <dc:description/>
  <cp:lastModifiedBy>Liz Gyekye</cp:lastModifiedBy>
  <cp:revision>1</cp:revision>
  <dcterms:created xsi:type="dcterms:W3CDTF">2022-04-05T13:24:00Z</dcterms:created>
  <dcterms:modified xsi:type="dcterms:W3CDTF">2022-04-05T13:24:00Z</dcterms:modified>
</cp:coreProperties>
</file>